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B897E" w14:textId="77777777" w:rsidR="0022123F" w:rsidRDefault="0022123F" w:rsidP="0030542B">
      <w:r>
        <w:rPr>
          <w:noProof/>
        </w:rPr>
        <mc:AlternateContent>
          <mc:Choice Requires="wps">
            <w:drawing>
              <wp:anchor distT="0" distB="0" distL="114300" distR="114300" simplePos="0" relativeHeight="251659264" behindDoc="0" locked="0" layoutInCell="1" allowOverlap="1" wp14:anchorId="73E53CA5" wp14:editId="3C546EFE">
                <wp:simplePos x="0" y="0"/>
                <wp:positionH relativeFrom="margin">
                  <wp:align>right</wp:align>
                </wp:positionH>
                <wp:positionV relativeFrom="paragraph">
                  <wp:posOffset>-10160</wp:posOffset>
                </wp:positionV>
                <wp:extent cx="5753100" cy="3086100"/>
                <wp:effectExtent l="19050" t="19050" r="19050" b="19050"/>
                <wp:wrapNone/>
                <wp:docPr id="4" name="Rectangle 4"/>
                <wp:cNvGraphicFramePr/>
                <a:graphic xmlns:a="http://schemas.openxmlformats.org/drawingml/2006/main">
                  <a:graphicData uri="http://schemas.microsoft.com/office/word/2010/wordprocessingShape">
                    <wps:wsp>
                      <wps:cNvSpPr/>
                      <wps:spPr>
                        <a:xfrm>
                          <a:off x="0" y="0"/>
                          <a:ext cx="5753100" cy="3086100"/>
                        </a:xfrm>
                        <a:prstGeom prst="rect">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960A90" w14:textId="77777777" w:rsidR="0022123F" w:rsidRPr="0022123F" w:rsidRDefault="0022123F" w:rsidP="0022123F">
                            <w:pPr>
                              <w:rPr>
                                <w:b/>
                                <w:color w:val="C00000"/>
                              </w:rPr>
                            </w:pPr>
                            <w:r w:rsidRPr="0022123F">
                              <w:rPr>
                                <w:b/>
                                <w:color w:val="C00000"/>
                              </w:rPr>
                              <w:t>AVERTISSEMENTS :</w:t>
                            </w:r>
                          </w:p>
                          <w:p w14:paraId="711FEC09" w14:textId="77777777" w:rsidR="0022123F" w:rsidRPr="0022123F" w:rsidRDefault="0022123F" w:rsidP="0022123F">
                            <w:pPr>
                              <w:pStyle w:val="Paragraphedeliste"/>
                              <w:numPr>
                                <w:ilvl w:val="0"/>
                                <w:numId w:val="7"/>
                              </w:numPr>
                              <w:rPr>
                                <w:color w:val="000000" w:themeColor="text1"/>
                              </w:rPr>
                            </w:pPr>
                            <w:r w:rsidRPr="0022123F">
                              <w:rPr>
                                <w:color w:val="000000" w:themeColor="text1"/>
                              </w:rPr>
                              <w:t>Ce document est un modèle de contrat de travail à domicile conçu exclusivement pour les accueillant</w:t>
                            </w:r>
                            <w:r w:rsidR="00F35DE4">
                              <w:rPr>
                                <w:color w:val="000000" w:themeColor="text1"/>
                              </w:rPr>
                              <w:t>(e)</w:t>
                            </w:r>
                            <w:r w:rsidRPr="0022123F">
                              <w:rPr>
                                <w:color w:val="000000" w:themeColor="text1"/>
                              </w:rPr>
                              <w:t>s d’enfant dans le cadre du projet-pilote 2018-2019.</w:t>
                            </w:r>
                          </w:p>
                          <w:p w14:paraId="70AEF82C" w14:textId="77777777" w:rsidR="0022123F" w:rsidRDefault="0022123F" w:rsidP="0022123F">
                            <w:pPr>
                              <w:pStyle w:val="Paragraphedeliste"/>
                              <w:numPr>
                                <w:ilvl w:val="0"/>
                                <w:numId w:val="7"/>
                              </w:numPr>
                              <w:rPr>
                                <w:color w:val="000000" w:themeColor="text1"/>
                              </w:rPr>
                            </w:pPr>
                            <w:r w:rsidRPr="0022123F">
                              <w:rPr>
                                <w:color w:val="000000" w:themeColor="text1"/>
                              </w:rPr>
                              <w:t xml:space="preserve">Ce modèle doit être adapté à chaque besoin et </w:t>
                            </w:r>
                            <w:r>
                              <w:rPr>
                                <w:color w:val="000000" w:themeColor="text1"/>
                              </w:rPr>
                              <w:t xml:space="preserve">chaque </w:t>
                            </w:r>
                            <w:r w:rsidRPr="0022123F">
                              <w:rPr>
                                <w:color w:val="000000" w:themeColor="text1"/>
                              </w:rPr>
                              <w:t>situation spécifique pour toute relation de travail.</w:t>
                            </w:r>
                          </w:p>
                          <w:p w14:paraId="0373A733" w14:textId="75FF085E" w:rsidR="00D773E4" w:rsidRPr="0022123F" w:rsidRDefault="00D773E4" w:rsidP="0022123F">
                            <w:pPr>
                              <w:pStyle w:val="Paragraphedeliste"/>
                              <w:numPr>
                                <w:ilvl w:val="0"/>
                                <w:numId w:val="7"/>
                              </w:numPr>
                              <w:rPr>
                                <w:color w:val="000000" w:themeColor="text1"/>
                              </w:rPr>
                            </w:pPr>
                            <w:r>
                              <w:rPr>
                                <w:color w:val="000000" w:themeColor="text1"/>
                              </w:rPr>
                              <w:t>Ce modèle de contrat de travail présuppose l’existence d’un règlement de travail au sein de l’institution adapté au statut salarié des accueillant</w:t>
                            </w:r>
                            <w:r w:rsidR="00F35DE4">
                              <w:rPr>
                                <w:color w:val="000000" w:themeColor="text1"/>
                              </w:rPr>
                              <w:t>(e)</w:t>
                            </w:r>
                            <w:r>
                              <w:rPr>
                                <w:color w:val="000000" w:themeColor="text1"/>
                              </w:rPr>
                              <w:t>s</w:t>
                            </w:r>
                            <w:r w:rsidR="00CB7AAC">
                              <w:rPr>
                                <w:color w:val="000000" w:themeColor="text1"/>
                              </w:rPr>
                              <w:t xml:space="preserve"> - </w:t>
                            </w:r>
                            <w:r>
                              <w:rPr>
                                <w:color w:val="000000" w:themeColor="text1"/>
                              </w:rPr>
                              <w:t>travailleurs à domicile</w:t>
                            </w:r>
                            <w:r w:rsidR="00F35DE4">
                              <w:rPr>
                                <w:color w:val="000000" w:themeColor="text1"/>
                              </w:rPr>
                              <w:t>.</w:t>
                            </w:r>
                          </w:p>
                          <w:p w14:paraId="06E202B5" w14:textId="1E0BDBAE" w:rsidR="0022123F" w:rsidRDefault="0022123F" w:rsidP="0022123F">
                            <w:pPr>
                              <w:pStyle w:val="Paragraphedeliste"/>
                              <w:numPr>
                                <w:ilvl w:val="0"/>
                                <w:numId w:val="7"/>
                              </w:numPr>
                              <w:rPr>
                                <w:color w:val="000000" w:themeColor="text1"/>
                              </w:rPr>
                            </w:pPr>
                            <w:r w:rsidRPr="0022123F">
                              <w:rPr>
                                <w:color w:val="000000" w:themeColor="text1"/>
                              </w:rPr>
                              <w:t>L’utilisation de ce modèle de contrat de travail n’engage que la responsabilité des signataires au contrat, à l’exclusion de la responsabilité des rédacteurs du modèle</w:t>
                            </w:r>
                            <w:r w:rsidR="000C260E">
                              <w:rPr>
                                <w:color w:val="000000" w:themeColor="text1"/>
                              </w:rPr>
                              <w:t xml:space="preserve"> et de leur institution</w:t>
                            </w:r>
                            <w:r w:rsidRPr="0022123F">
                              <w:rPr>
                                <w:color w:val="000000" w:themeColor="text1"/>
                              </w:rPr>
                              <w:t>.</w:t>
                            </w:r>
                          </w:p>
                          <w:p w14:paraId="47F7778E" w14:textId="77777777" w:rsidR="0065408E" w:rsidRDefault="0065408E" w:rsidP="0022123F">
                            <w:pPr>
                              <w:pStyle w:val="Paragraphedeliste"/>
                              <w:numPr>
                                <w:ilvl w:val="0"/>
                                <w:numId w:val="7"/>
                              </w:numPr>
                              <w:rPr>
                                <w:color w:val="000000" w:themeColor="text1"/>
                              </w:rPr>
                            </w:pPr>
                          </w:p>
                          <w:p w14:paraId="278E8F8E" w14:textId="6D778A91" w:rsidR="00024C06" w:rsidRPr="0065408E" w:rsidRDefault="00024C06" w:rsidP="00024C06">
                            <w:pPr>
                              <w:rPr>
                                <w:b/>
                                <w:color w:val="C00000"/>
                              </w:rPr>
                            </w:pPr>
                            <w:r w:rsidRPr="0065408E">
                              <w:rPr>
                                <w:b/>
                                <w:color w:val="C00000"/>
                              </w:rPr>
                              <w:t>UTILISATION</w:t>
                            </w:r>
                            <w:r w:rsidR="0065408E">
                              <w:rPr>
                                <w:b/>
                                <w:color w:val="C00000"/>
                              </w:rPr>
                              <w:t xml:space="preserve"> DU DOCUMENT :</w:t>
                            </w:r>
                          </w:p>
                          <w:p w14:paraId="2325FE19" w14:textId="41CF54FF" w:rsidR="00024C06" w:rsidRPr="00CB7AAC" w:rsidRDefault="0065408E" w:rsidP="00CB7AAC">
                            <w:pPr>
                              <w:pStyle w:val="Paragraphedeliste"/>
                              <w:numPr>
                                <w:ilvl w:val="0"/>
                                <w:numId w:val="7"/>
                              </w:numPr>
                              <w:rPr>
                                <w:color w:val="000000" w:themeColor="text1"/>
                              </w:rPr>
                            </w:pPr>
                            <w:r>
                              <w:rPr>
                                <w:color w:val="000000" w:themeColor="text1"/>
                              </w:rPr>
                              <w:t>Ce document est diffusé en .doc afin que vous puissiez s</w:t>
                            </w:r>
                            <w:r w:rsidR="00024C06">
                              <w:rPr>
                                <w:color w:val="000000" w:themeColor="text1"/>
                              </w:rPr>
                              <w:t>upprimer les mentions</w:t>
                            </w:r>
                            <w:r>
                              <w:rPr>
                                <w:color w:val="000000" w:themeColor="text1"/>
                              </w:rPr>
                              <w:t xml:space="preserve"> </w:t>
                            </w:r>
                            <w:r w:rsidR="00CB7AAC">
                              <w:rPr>
                                <w:color w:val="000000" w:themeColor="text1"/>
                              </w:rPr>
                              <w:t>qui ne concernent pas votre secteur (public/privé)</w:t>
                            </w:r>
                            <w:r w:rsidRPr="00CB7AAC">
                              <w:rPr>
                                <w:color w:val="000000" w:themeColor="text1"/>
                              </w:rPr>
                              <w:t>.</w:t>
                            </w:r>
                          </w:p>
                          <w:p w14:paraId="0391D1D0" w14:textId="715C1956" w:rsidR="00024C06" w:rsidRPr="00024C06" w:rsidRDefault="00024C06" w:rsidP="00024C06">
                            <w:pPr>
                              <w:pStyle w:val="Paragraphedeliste"/>
                              <w:numPr>
                                <w:ilvl w:val="0"/>
                                <w:numId w:val="7"/>
                              </w:numPr>
                              <w:rPr>
                                <w:color w:val="000000" w:themeColor="text1"/>
                              </w:rPr>
                            </w:pPr>
                            <w:r>
                              <w:rPr>
                                <w:color w:val="000000" w:themeColor="text1"/>
                              </w:rPr>
                              <w:t xml:space="preserve">Tout ce qui est </w:t>
                            </w:r>
                            <w:r w:rsidRPr="00024C06">
                              <w:rPr>
                                <w:color w:val="000000" w:themeColor="text1"/>
                                <w:highlight w:val="yellow"/>
                              </w:rPr>
                              <w:t>surligné en jaune</w:t>
                            </w:r>
                            <w:r>
                              <w:rPr>
                                <w:color w:val="000000" w:themeColor="text1"/>
                              </w:rPr>
                              <w:t xml:space="preserve"> doit être complété par les parties</w:t>
                            </w:r>
                            <w:r w:rsidR="0065408E">
                              <w:rPr>
                                <w:color w:val="000000" w:themeColor="text1"/>
                              </w:rPr>
                              <w:t>.</w:t>
                            </w:r>
                          </w:p>
                          <w:p w14:paraId="0C2ACC0B" w14:textId="77777777" w:rsidR="0022123F" w:rsidRPr="0022123F" w:rsidRDefault="00024C06" w:rsidP="0022123F">
                            <w:r>
                              <w:t>UTILISATION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E53CA5" id="Rectangle 4" o:spid="_x0000_s1026" style="position:absolute;margin-left:401.8pt;margin-top:-.8pt;width:453pt;height:243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" filled="f" strokecolor="#c00000" strokeweight="3pt">
                <v:textbox>
                  <w:txbxContent>
                    <w:p w14:paraId="22960A90" w14:textId="77777777" w:rsidR="0022123F" w:rsidRPr="0022123F" w:rsidRDefault="0022123F" w:rsidP="0022123F">
                      <w:pPr>
                        <w:rPr>
                          <w:b/>
                          <w:color w:val="C00000"/>
                        </w:rPr>
                      </w:pPr>
                      <w:r w:rsidRPr="0022123F">
                        <w:rPr>
                          <w:b/>
                          <w:color w:val="C00000"/>
                        </w:rPr>
                        <w:t>AVERTISSEMENTS :</w:t>
                      </w:r>
                    </w:p>
                    <w:p w14:paraId="711FEC09" w14:textId="77777777" w:rsidR="0022123F" w:rsidRPr="0022123F" w:rsidRDefault="0022123F" w:rsidP="0022123F">
                      <w:pPr>
                        <w:pStyle w:val="Paragraphedeliste"/>
                        <w:numPr>
                          <w:ilvl w:val="0"/>
                          <w:numId w:val="7"/>
                        </w:numPr>
                        <w:rPr>
                          <w:color w:val="000000" w:themeColor="text1"/>
                        </w:rPr>
                      </w:pPr>
                      <w:r w:rsidRPr="0022123F">
                        <w:rPr>
                          <w:color w:val="000000" w:themeColor="text1"/>
                        </w:rPr>
                        <w:t>Ce document est un modèle de contrat de travail à domicile conçu exclusivement pour les accueillant</w:t>
                      </w:r>
                      <w:r w:rsidR="00F35DE4">
                        <w:rPr>
                          <w:color w:val="000000" w:themeColor="text1"/>
                        </w:rPr>
                        <w:t>(e)</w:t>
                      </w:r>
                      <w:r w:rsidRPr="0022123F">
                        <w:rPr>
                          <w:color w:val="000000" w:themeColor="text1"/>
                        </w:rPr>
                        <w:t>s d’enfant dans le cadre du projet-pilote 2018-2019.</w:t>
                      </w:r>
                    </w:p>
                    <w:p w14:paraId="70AEF82C" w14:textId="77777777" w:rsidR="0022123F" w:rsidRDefault="0022123F" w:rsidP="0022123F">
                      <w:pPr>
                        <w:pStyle w:val="Paragraphedeliste"/>
                        <w:numPr>
                          <w:ilvl w:val="0"/>
                          <w:numId w:val="7"/>
                        </w:numPr>
                        <w:rPr>
                          <w:color w:val="000000" w:themeColor="text1"/>
                        </w:rPr>
                      </w:pPr>
                      <w:r w:rsidRPr="0022123F">
                        <w:rPr>
                          <w:color w:val="000000" w:themeColor="text1"/>
                        </w:rPr>
                        <w:t xml:space="preserve">Ce modèle doit être adapté à chaque besoin et </w:t>
                      </w:r>
                      <w:r>
                        <w:rPr>
                          <w:color w:val="000000" w:themeColor="text1"/>
                        </w:rPr>
                        <w:t xml:space="preserve">chaque </w:t>
                      </w:r>
                      <w:r w:rsidRPr="0022123F">
                        <w:rPr>
                          <w:color w:val="000000" w:themeColor="text1"/>
                        </w:rPr>
                        <w:t>situation spécifique pour toute relation de travail.</w:t>
                      </w:r>
                    </w:p>
                    <w:p w14:paraId="0373A733" w14:textId="75FF085E" w:rsidR="00D773E4" w:rsidRPr="0022123F" w:rsidRDefault="00D773E4" w:rsidP="0022123F">
                      <w:pPr>
                        <w:pStyle w:val="Paragraphedeliste"/>
                        <w:numPr>
                          <w:ilvl w:val="0"/>
                          <w:numId w:val="7"/>
                        </w:numPr>
                        <w:rPr>
                          <w:color w:val="000000" w:themeColor="text1"/>
                        </w:rPr>
                      </w:pPr>
                      <w:r>
                        <w:rPr>
                          <w:color w:val="000000" w:themeColor="text1"/>
                        </w:rPr>
                        <w:t>Ce modèle de contrat de travail présuppose l’existence d’un règlement de travail au sein de l’institution adapté au statut salarié des accueillant</w:t>
                      </w:r>
                      <w:r w:rsidR="00F35DE4">
                        <w:rPr>
                          <w:color w:val="000000" w:themeColor="text1"/>
                        </w:rPr>
                        <w:t>(e)</w:t>
                      </w:r>
                      <w:r>
                        <w:rPr>
                          <w:color w:val="000000" w:themeColor="text1"/>
                        </w:rPr>
                        <w:t>s</w:t>
                      </w:r>
                      <w:r w:rsidR="00CB7AAC">
                        <w:rPr>
                          <w:color w:val="000000" w:themeColor="text1"/>
                        </w:rPr>
                        <w:t xml:space="preserve"> - </w:t>
                      </w:r>
                      <w:r>
                        <w:rPr>
                          <w:color w:val="000000" w:themeColor="text1"/>
                        </w:rPr>
                        <w:t>travailleurs à domicile</w:t>
                      </w:r>
                      <w:r w:rsidR="00F35DE4">
                        <w:rPr>
                          <w:color w:val="000000" w:themeColor="text1"/>
                        </w:rPr>
                        <w:t>.</w:t>
                      </w:r>
                    </w:p>
                    <w:p w14:paraId="06E202B5" w14:textId="1E0BDBAE" w:rsidR="0022123F" w:rsidRDefault="0022123F" w:rsidP="0022123F">
                      <w:pPr>
                        <w:pStyle w:val="Paragraphedeliste"/>
                        <w:numPr>
                          <w:ilvl w:val="0"/>
                          <w:numId w:val="7"/>
                        </w:numPr>
                        <w:rPr>
                          <w:color w:val="000000" w:themeColor="text1"/>
                        </w:rPr>
                      </w:pPr>
                      <w:r w:rsidRPr="0022123F">
                        <w:rPr>
                          <w:color w:val="000000" w:themeColor="text1"/>
                        </w:rPr>
                        <w:t>L’utilisation de ce modèle de contrat de travail n’engage que la responsabilité des signataires au contrat, à l’exclusion de la responsabilité des rédacteurs du modèle</w:t>
                      </w:r>
                      <w:r w:rsidR="000C260E">
                        <w:rPr>
                          <w:color w:val="000000" w:themeColor="text1"/>
                        </w:rPr>
                        <w:t xml:space="preserve"> et de leur institution</w:t>
                      </w:r>
                      <w:r w:rsidRPr="0022123F">
                        <w:rPr>
                          <w:color w:val="000000" w:themeColor="text1"/>
                        </w:rPr>
                        <w:t>.</w:t>
                      </w:r>
                    </w:p>
                    <w:p w14:paraId="47F7778E" w14:textId="77777777" w:rsidR="0065408E" w:rsidRDefault="0065408E" w:rsidP="0022123F">
                      <w:pPr>
                        <w:pStyle w:val="Paragraphedeliste"/>
                        <w:numPr>
                          <w:ilvl w:val="0"/>
                          <w:numId w:val="7"/>
                        </w:numPr>
                        <w:rPr>
                          <w:color w:val="000000" w:themeColor="text1"/>
                        </w:rPr>
                      </w:pPr>
                    </w:p>
                    <w:p w14:paraId="278E8F8E" w14:textId="6D778A91" w:rsidR="00024C06" w:rsidRPr="0065408E" w:rsidRDefault="00024C06" w:rsidP="00024C06">
                      <w:pPr>
                        <w:rPr>
                          <w:b/>
                          <w:color w:val="C00000"/>
                        </w:rPr>
                      </w:pPr>
                      <w:r w:rsidRPr="0065408E">
                        <w:rPr>
                          <w:b/>
                          <w:color w:val="C00000"/>
                        </w:rPr>
                        <w:t>UTILISATION</w:t>
                      </w:r>
                      <w:r w:rsidR="0065408E">
                        <w:rPr>
                          <w:b/>
                          <w:color w:val="C00000"/>
                        </w:rPr>
                        <w:t xml:space="preserve"> DU DOCUMENT :</w:t>
                      </w:r>
                    </w:p>
                    <w:p w14:paraId="2325FE19" w14:textId="41CF54FF" w:rsidR="00024C06" w:rsidRPr="00CB7AAC" w:rsidRDefault="0065408E" w:rsidP="00CB7AAC">
                      <w:pPr>
                        <w:pStyle w:val="Paragraphedeliste"/>
                        <w:numPr>
                          <w:ilvl w:val="0"/>
                          <w:numId w:val="7"/>
                        </w:numPr>
                        <w:rPr>
                          <w:color w:val="000000" w:themeColor="text1"/>
                        </w:rPr>
                      </w:pPr>
                      <w:r>
                        <w:rPr>
                          <w:color w:val="000000" w:themeColor="text1"/>
                        </w:rPr>
                        <w:t>Ce document est diffusé en .doc afin que vous puissiez s</w:t>
                      </w:r>
                      <w:r w:rsidR="00024C06">
                        <w:rPr>
                          <w:color w:val="000000" w:themeColor="text1"/>
                        </w:rPr>
                        <w:t>upprimer les mentions</w:t>
                      </w:r>
                      <w:r>
                        <w:rPr>
                          <w:color w:val="000000" w:themeColor="text1"/>
                        </w:rPr>
                        <w:t xml:space="preserve"> </w:t>
                      </w:r>
                      <w:r w:rsidR="00CB7AAC">
                        <w:rPr>
                          <w:color w:val="000000" w:themeColor="text1"/>
                        </w:rPr>
                        <w:t>qui ne concernent pas votre secteur (public/privé)</w:t>
                      </w:r>
                      <w:r w:rsidRPr="00CB7AAC">
                        <w:rPr>
                          <w:color w:val="000000" w:themeColor="text1"/>
                        </w:rPr>
                        <w:t>.</w:t>
                      </w:r>
                    </w:p>
                    <w:p w14:paraId="0391D1D0" w14:textId="715C1956" w:rsidR="00024C06" w:rsidRPr="00024C06" w:rsidRDefault="00024C06" w:rsidP="00024C06">
                      <w:pPr>
                        <w:pStyle w:val="Paragraphedeliste"/>
                        <w:numPr>
                          <w:ilvl w:val="0"/>
                          <w:numId w:val="7"/>
                        </w:numPr>
                        <w:rPr>
                          <w:color w:val="000000" w:themeColor="text1"/>
                        </w:rPr>
                      </w:pPr>
                      <w:r>
                        <w:rPr>
                          <w:color w:val="000000" w:themeColor="text1"/>
                        </w:rPr>
                        <w:t xml:space="preserve">Tout ce qui est </w:t>
                      </w:r>
                      <w:r w:rsidRPr="00024C06">
                        <w:rPr>
                          <w:color w:val="000000" w:themeColor="text1"/>
                          <w:highlight w:val="yellow"/>
                        </w:rPr>
                        <w:t>surligné en jaune</w:t>
                      </w:r>
                      <w:r>
                        <w:rPr>
                          <w:color w:val="000000" w:themeColor="text1"/>
                        </w:rPr>
                        <w:t xml:space="preserve"> doit être complété par les parties</w:t>
                      </w:r>
                      <w:r w:rsidR="0065408E">
                        <w:rPr>
                          <w:color w:val="000000" w:themeColor="text1"/>
                        </w:rPr>
                        <w:t>.</w:t>
                      </w:r>
                    </w:p>
                    <w:p w14:paraId="0C2ACC0B" w14:textId="77777777" w:rsidR="0022123F" w:rsidRPr="0022123F" w:rsidRDefault="00024C06" w:rsidP="0022123F">
                      <w:r>
                        <w:t>UTILISATION</w:t>
                      </w:r>
                    </w:p>
                  </w:txbxContent>
                </v:textbox>
                <w10:wrap anchorx="margin"/>
              </v:rect>
            </w:pict>
          </mc:Fallback>
        </mc:AlternateContent>
      </w:r>
    </w:p>
    <w:p w14:paraId="0A06A3FB" w14:textId="77777777" w:rsidR="0022123F" w:rsidRDefault="0022123F" w:rsidP="0030542B"/>
    <w:p w14:paraId="3BCD9BBE" w14:textId="77777777" w:rsidR="0022123F" w:rsidRDefault="0022123F" w:rsidP="0030542B"/>
    <w:p w14:paraId="59DC8D68" w14:textId="77777777" w:rsidR="0022123F" w:rsidRDefault="0022123F" w:rsidP="0030542B"/>
    <w:p w14:paraId="7D29B042" w14:textId="77777777" w:rsidR="0022123F" w:rsidRDefault="0022123F" w:rsidP="0030542B"/>
    <w:p w14:paraId="435BE03E" w14:textId="77777777" w:rsidR="0022123F" w:rsidRDefault="0022123F" w:rsidP="0030542B"/>
    <w:p w14:paraId="36B68590" w14:textId="77777777" w:rsidR="0030542B" w:rsidRDefault="0030542B" w:rsidP="0030542B"/>
    <w:p w14:paraId="132EB364" w14:textId="77777777" w:rsidR="00F35DE4" w:rsidRDefault="00F35DE4" w:rsidP="0030542B"/>
    <w:p w14:paraId="01A4C126" w14:textId="77777777" w:rsidR="00F35DE4" w:rsidRDefault="00F35DE4" w:rsidP="0030542B"/>
    <w:p w14:paraId="28927CAA" w14:textId="77777777" w:rsidR="00F35DE4" w:rsidRPr="0030542B" w:rsidRDefault="00F35DE4" w:rsidP="0030542B"/>
    <w:p w14:paraId="16C53F88" w14:textId="77777777" w:rsidR="0022123F" w:rsidRDefault="0022123F" w:rsidP="00E03873">
      <w:pPr>
        <w:pStyle w:val="Titre1"/>
      </w:pPr>
    </w:p>
    <w:p w14:paraId="2823051C" w14:textId="77777777" w:rsidR="00024C06" w:rsidRDefault="00024C06" w:rsidP="00024C06"/>
    <w:p w14:paraId="6287C3F2" w14:textId="77777777" w:rsidR="00024C06" w:rsidRDefault="00024C06" w:rsidP="00024C06"/>
    <w:p w14:paraId="0D750906" w14:textId="77777777" w:rsidR="00024C06" w:rsidRDefault="00024C06" w:rsidP="00024C06"/>
    <w:p w14:paraId="5DE7EEC3" w14:textId="77777777" w:rsidR="00024C06" w:rsidRDefault="00024C06" w:rsidP="00024C06"/>
    <w:p w14:paraId="25BFA8E6" w14:textId="77777777" w:rsidR="00024C06" w:rsidRPr="00024C06" w:rsidRDefault="00024C06" w:rsidP="00024C06"/>
    <w:p w14:paraId="44BF5546" w14:textId="77777777" w:rsidR="00E03873" w:rsidRDefault="00E03873" w:rsidP="00E03873">
      <w:pPr>
        <w:pStyle w:val="Titre1"/>
      </w:pPr>
      <w:r>
        <w:t>Contrat de travail à domicile</w:t>
      </w:r>
      <w:r w:rsidR="001E2EED">
        <w:t xml:space="preserve"> à durée indéterminée</w:t>
      </w:r>
      <w:r w:rsidR="00B24AC8">
        <w:t xml:space="preserve"> – temps plein</w:t>
      </w:r>
    </w:p>
    <w:p w14:paraId="7B373079" w14:textId="77777777" w:rsidR="00E03873" w:rsidRDefault="00E03873" w:rsidP="00E03873"/>
    <w:p w14:paraId="0F4B8E31" w14:textId="77777777" w:rsidR="00E03873" w:rsidRDefault="00E03873" w:rsidP="00E03873">
      <w:pPr>
        <w:pStyle w:val="Titre3"/>
      </w:pPr>
      <w:r>
        <w:t>ENTRE</w:t>
      </w:r>
    </w:p>
    <w:p w14:paraId="609AA792" w14:textId="77777777" w:rsidR="00E03873" w:rsidRDefault="00E03873" w:rsidP="00E03873"/>
    <w:p w14:paraId="281B679A" w14:textId="77777777" w:rsidR="00E03873" w:rsidRDefault="00E03873" w:rsidP="00E03873">
      <w:r>
        <w:t xml:space="preserve">Le </w:t>
      </w:r>
      <w:r w:rsidRPr="00FD2163">
        <w:rPr>
          <w:highlight w:val="yellow"/>
        </w:rPr>
        <w:t>(nom du PO du Service d’accueil d’enfants)</w:t>
      </w:r>
      <w:r>
        <w:t xml:space="preserve">, ayant son siège social à </w:t>
      </w:r>
      <w:r w:rsidRPr="00FD2163">
        <w:rPr>
          <w:highlight w:val="yellow"/>
        </w:rPr>
        <w:t>(adresse complète)</w:t>
      </w:r>
      <w:r>
        <w:t xml:space="preserve"> et inscrit à la Banque-Carrefour des Entreprise sous le numéro : BE </w:t>
      </w:r>
      <w:r w:rsidRPr="00FD2163">
        <w:rPr>
          <w:highlight w:val="yellow"/>
        </w:rPr>
        <w:t>(numéro d’entreprise)</w:t>
      </w:r>
      <w:r>
        <w:t xml:space="preserve"> et agréé pour le Service d’accueil d’enfants </w:t>
      </w:r>
      <w:r w:rsidRPr="00FD2163">
        <w:rPr>
          <w:highlight w:val="yellow"/>
        </w:rPr>
        <w:t>(référence de l’agrément)</w:t>
      </w:r>
      <w:r>
        <w:t>,</w:t>
      </w:r>
    </w:p>
    <w:p w14:paraId="3E625770" w14:textId="77777777" w:rsidR="00E03873" w:rsidRDefault="006E2A34" w:rsidP="00E03873">
      <w:r w:rsidRPr="006E2A34">
        <w:rPr>
          <w:b/>
          <w:i/>
        </w:rPr>
        <w:t>Secteur privé uniquement *</w:t>
      </w:r>
      <w:r>
        <w:t xml:space="preserve"> - </w:t>
      </w:r>
      <w:r w:rsidR="00E03873">
        <w:t>Ressortissant à la Commission paritaire n°332 pour le secteur francophone et germanophone de l’aide sociale et des soins de santé,</w:t>
      </w:r>
    </w:p>
    <w:p w14:paraId="5DC12B05" w14:textId="77777777" w:rsidR="006E2A34" w:rsidRDefault="006E2A34" w:rsidP="00E03873"/>
    <w:p w14:paraId="569C35A8" w14:textId="77777777" w:rsidR="00E03873" w:rsidRDefault="00E03873" w:rsidP="00E03873">
      <w:r>
        <w:t xml:space="preserve">Représenté par Monsieur/Madame </w:t>
      </w:r>
      <w:r w:rsidRPr="00FD2163">
        <w:rPr>
          <w:highlight w:val="yellow"/>
        </w:rPr>
        <w:t>(nom)</w:t>
      </w:r>
      <w:r>
        <w:t xml:space="preserve"> en sa qualité de </w:t>
      </w:r>
      <w:r w:rsidRPr="00FD2163">
        <w:rPr>
          <w:highlight w:val="yellow"/>
        </w:rPr>
        <w:t>(fonction)</w:t>
      </w:r>
      <w:r>
        <w:t>,</w:t>
      </w:r>
    </w:p>
    <w:p w14:paraId="41C35BE0" w14:textId="77777777" w:rsidR="00E03873" w:rsidRPr="00E03873" w:rsidRDefault="00E03873" w:rsidP="00E03873">
      <w:pPr>
        <w:rPr>
          <w:b/>
        </w:rPr>
      </w:pPr>
      <w:r w:rsidRPr="00E03873">
        <w:rPr>
          <w:b/>
        </w:rPr>
        <w:t>Ci-après dénommé « L’employeur »</w:t>
      </w:r>
    </w:p>
    <w:p w14:paraId="7EA88526" w14:textId="77777777" w:rsidR="00E03873" w:rsidRDefault="00E03873" w:rsidP="00E03873"/>
    <w:p w14:paraId="22090EC6" w14:textId="77777777" w:rsidR="00E03873" w:rsidRDefault="00E03873" w:rsidP="00E03873">
      <w:pPr>
        <w:pStyle w:val="Titre3"/>
      </w:pPr>
      <w:r>
        <w:t>ET</w:t>
      </w:r>
    </w:p>
    <w:p w14:paraId="50888118" w14:textId="77777777" w:rsidR="00E03873" w:rsidRDefault="00E03873" w:rsidP="00E03873">
      <w:r>
        <w:t xml:space="preserve">Madame/Monsieur </w:t>
      </w:r>
      <w:r w:rsidRPr="00FD2163">
        <w:rPr>
          <w:highlight w:val="yellow"/>
        </w:rPr>
        <w:t>(nom)</w:t>
      </w:r>
      <w:r>
        <w:t xml:space="preserve">, domicilié(e) à </w:t>
      </w:r>
      <w:r w:rsidRPr="00FD2163">
        <w:rPr>
          <w:highlight w:val="yellow"/>
        </w:rPr>
        <w:t>(adresse complète),</w:t>
      </w:r>
    </w:p>
    <w:p w14:paraId="1FCD5448" w14:textId="77777777" w:rsidR="00E03873" w:rsidRPr="00E03873" w:rsidRDefault="00E03873" w:rsidP="00E03873">
      <w:pPr>
        <w:rPr>
          <w:b/>
        </w:rPr>
      </w:pPr>
      <w:r w:rsidRPr="00E03873">
        <w:rPr>
          <w:b/>
        </w:rPr>
        <w:t>Ci-après dénommé(e) « Le travailleur »</w:t>
      </w:r>
    </w:p>
    <w:p w14:paraId="23270A7A" w14:textId="77777777" w:rsidR="00E03873" w:rsidRDefault="00E03873" w:rsidP="00E03873"/>
    <w:p w14:paraId="2BC9A644" w14:textId="77777777" w:rsidR="00E03873" w:rsidRDefault="00E03873" w:rsidP="00E03873">
      <w:pPr>
        <w:pStyle w:val="Titre2"/>
      </w:pPr>
      <w:r>
        <w:t>PREAMBULE</w:t>
      </w:r>
    </w:p>
    <w:p w14:paraId="71FC3E2A" w14:textId="77777777" w:rsidR="00C52F95" w:rsidRDefault="00C52F95" w:rsidP="00C52F95">
      <w:pPr>
        <w:pStyle w:val="CorpsA"/>
        <w:spacing w:before="100" w:after="100"/>
        <w:jc w:val="both"/>
        <w:rPr>
          <w:sz w:val="22"/>
          <w:szCs w:val="22"/>
          <w:lang w:val="fr-FR"/>
        </w:rPr>
      </w:pPr>
      <w:r>
        <w:rPr>
          <w:sz w:val="22"/>
          <w:szCs w:val="22"/>
          <w:lang w:val="fr-FR"/>
        </w:rPr>
        <w:t>Le présent contrat de travail est conclu dans le cadre d’une décision du Gouvernement de la Communauté française du 8 novembre 2017 portant sur la mise en place d’un « projet pilote » de passage au statut salarié des accueillant(e)s conventionné(e)s. Les modalités spécifiques de ce « projet » ont été détaillées via l’adoption, en date du 15 janvier 2018, d’un Avenant n°9 au contrat de gestion 2013-2018 de l’ONE (M.B. 6 mars 2018) et plus précisément dans une « Annexe 6 : Modalités administratives et de subventionnement relatives au projet expérimental de passage au statut salarié des accueillant</w:t>
      </w:r>
      <w:r w:rsidR="005D4A58">
        <w:rPr>
          <w:sz w:val="22"/>
          <w:szCs w:val="22"/>
          <w:lang w:val="fr-FR"/>
        </w:rPr>
        <w:t>(</w:t>
      </w:r>
      <w:r>
        <w:rPr>
          <w:sz w:val="22"/>
          <w:szCs w:val="22"/>
          <w:lang w:val="fr-FR"/>
        </w:rPr>
        <w:t>e</w:t>
      </w:r>
      <w:r w:rsidR="005D4A58">
        <w:rPr>
          <w:sz w:val="22"/>
          <w:szCs w:val="22"/>
          <w:lang w:val="fr-FR"/>
        </w:rPr>
        <w:t>)</w:t>
      </w:r>
      <w:r>
        <w:rPr>
          <w:sz w:val="22"/>
          <w:szCs w:val="22"/>
          <w:lang w:val="fr-FR"/>
        </w:rPr>
        <w:t>s ».</w:t>
      </w:r>
    </w:p>
    <w:p w14:paraId="74E9CBB0" w14:textId="77777777" w:rsidR="00C52F95" w:rsidRDefault="00C52F95" w:rsidP="00C52F95">
      <w:pPr>
        <w:pStyle w:val="CorpsA"/>
        <w:spacing w:before="100" w:after="100"/>
        <w:jc w:val="both"/>
        <w:rPr>
          <w:sz w:val="22"/>
          <w:szCs w:val="22"/>
          <w:lang w:val="fr-FR"/>
        </w:rPr>
      </w:pPr>
    </w:p>
    <w:p w14:paraId="483817A6" w14:textId="77777777" w:rsidR="00C52F95" w:rsidRDefault="00C52F95" w:rsidP="00C52F95">
      <w:pPr>
        <w:pStyle w:val="CorpsA"/>
        <w:spacing w:before="100" w:after="100"/>
        <w:jc w:val="both"/>
        <w:rPr>
          <w:sz w:val="22"/>
          <w:szCs w:val="22"/>
          <w:lang w:val="fr-FR"/>
        </w:rPr>
      </w:pPr>
      <w:r w:rsidRPr="00C52F95">
        <w:rPr>
          <w:b/>
          <w:i/>
          <w:sz w:val="22"/>
          <w:szCs w:val="22"/>
          <w:lang w:val="fr-FR"/>
        </w:rPr>
        <w:t>Secteur privé</w:t>
      </w:r>
      <w:r>
        <w:rPr>
          <w:b/>
          <w:i/>
          <w:sz w:val="22"/>
          <w:szCs w:val="22"/>
          <w:lang w:val="fr-FR"/>
        </w:rPr>
        <w:t>*</w:t>
      </w:r>
      <w:r>
        <w:rPr>
          <w:sz w:val="22"/>
          <w:szCs w:val="22"/>
          <w:lang w:val="fr-FR"/>
        </w:rPr>
        <w:t xml:space="preserve"> – Une convention collective de travail du 24 novembre 2017 relative à la mise en œuvre d’un projet pilote du statut complet de travailleurs salariés pour des accueillants d’enfants à domicile</w:t>
      </w:r>
      <w:r w:rsidR="007F4929">
        <w:rPr>
          <w:sz w:val="22"/>
          <w:szCs w:val="22"/>
          <w:lang w:val="fr-FR"/>
        </w:rPr>
        <w:t xml:space="preserve"> telle que modifiée par la CCT du 20 avril 2018</w:t>
      </w:r>
      <w:r>
        <w:rPr>
          <w:sz w:val="22"/>
          <w:szCs w:val="22"/>
          <w:lang w:val="fr-FR"/>
        </w:rPr>
        <w:t xml:space="preserve"> (ci-après « CCT projet-pilote ») a été adoptée au sein de la Commission paritaire 332 pour le secteur francophone de l’aide sociale et des soins de santé.</w:t>
      </w:r>
    </w:p>
    <w:p w14:paraId="2AF006C2" w14:textId="77777777" w:rsidR="00C52F95" w:rsidRDefault="00C52F95" w:rsidP="00C52F95">
      <w:pPr>
        <w:pStyle w:val="CorpsA"/>
        <w:spacing w:before="100" w:after="100"/>
        <w:jc w:val="both"/>
        <w:rPr>
          <w:sz w:val="22"/>
          <w:szCs w:val="22"/>
          <w:lang w:val="fr-FR"/>
        </w:rPr>
      </w:pPr>
      <w:r w:rsidRPr="00C52F95">
        <w:rPr>
          <w:b/>
          <w:i/>
          <w:sz w:val="22"/>
          <w:szCs w:val="22"/>
          <w:lang w:val="fr-FR"/>
        </w:rPr>
        <w:lastRenderedPageBreak/>
        <w:t>Secteur public</w:t>
      </w:r>
      <w:r>
        <w:rPr>
          <w:b/>
          <w:i/>
          <w:sz w:val="22"/>
          <w:szCs w:val="22"/>
          <w:lang w:val="fr-FR"/>
        </w:rPr>
        <w:t>*</w:t>
      </w:r>
      <w:r>
        <w:rPr>
          <w:sz w:val="22"/>
          <w:szCs w:val="22"/>
          <w:lang w:val="fr-FR"/>
        </w:rPr>
        <w:t xml:space="preserve"> – Une circulaire du 15 mai 2018 </w:t>
      </w:r>
      <w:hyperlink r:id="rId8" w:history="1">
        <w:r w:rsidRPr="00C52F95">
          <w:rPr>
            <w:sz w:val="22"/>
            <w:szCs w:val="22"/>
            <w:lang w:val="fr-FR"/>
          </w:rPr>
          <w:t>portant le Projet expérimental de passage au statut de salarié des accueillant(e)s d’enfants conventionné(e)s</w:t>
        </w:r>
      </w:hyperlink>
      <w:r>
        <w:rPr>
          <w:sz w:val="22"/>
          <w:szCs w:val="22"/>
          <w:lang w:val="fr-FR"/>
        </w:rPr>
        <w:t xml:space="preserve"> a été adoptée par la Ministre des Pouvoirs Locaux après discussions menées en Comité de négociation syndicale wallon (Comité C).</w:t>
      </w:r>
    </w:p>
    <w:p w14:paraId="554016F1" w14:textId="77777777" w:rsidR="006E2A34" w:rsidRDefault="006E2A34" w:rsidP="00C52F95">
      <w:pPr>
        <w:pStyle w:val="CorpsA"/>
        <w:spacing w:before="100" w:after="100"/>
        <w:jc w:val="both"/>
        <w:rPr>
          <w:sz w:val="22"/>
          <w:szCs w:val="22"/>
          <w:lang w:val="fr-FR"/>
        </w:rPr>
      </w:pPr>
    </w:p>
    <w:p w14:paraId="16BD0CEC" w14:textId="77777777" w:rsidR="00F35DE4" w:rsidRDefault="00F35DE4" w:rsidP="00C52F95">
      <w:pPr>
        <w:pStyle w:val="CorpsA"/>
        <w:spacing w:before="100" w:after="100"/>
        <w:jc w:val="both"/>
        <w:rPr>
          <w:sz w:val="22"/>
          <w:szCs w:val="22"/>
          <w:lang w:val="fr-FR"/>
        </w:rPr>
      </w:pPr>
    </w:p>
    <w:p w14:paraId="6DA56664" w14:textId="77777777" w:rsidR="00C52F95" w:rsidRDefault="00C52F95" w:rsidP="00C52F95">
      <w:pPr>
        <w:pStyle w:val="CorpsA"/>
        <w:spacing w:before="100" w:after="100"/>
        <w:jc w:val="both"/>
        <w:rPr>
          <w:sz w:val="22"/>
          <w:szCs w:val="22"/>
          <w:lang w:val="fr-FR"/>
        </w:rPr>
      </w:pPr>
      <w:r>
        <w:rPr>
          <w:sz w:val="22"/>
          <w:szCs w:val="22"/>
          <w:lang w:val="fr-FR"/>
        </w:rPr>
        <w:t>Le « projet pilote » est prévu pour une phase de 2 ans, du 1</w:t>
      </w:r>
      <w:r>
        <w:rPr>
          <w:sz w:val="22"/>
          <w:szCs w:val="22"/>
          <w:vertAlign w:val="superscript"/>
          <w:lang w:val="fr-FR"/>
        </w:rPr>
        <w:t>er</w:t>
      </w:r>
      <w:r>
        <w:rPr>
          <w:sz w:val="22"/>
          <w:szCs w:val="22"/>
          <w:lang w:val="fr-FR"/>
        </w:rPr>
        <w:t xml:space="preserve"> janvier 2018 au 31 décembre 2019. Il fera l’objet d’une évaluation fin 2018 et fin 2019. Cette évaluation sera soumise à la Ministre de Tutelle. </w:t>
      </w:r>
      <w:r w:rsidR="006E2A34">
        <w:rPr>
          <w:sz w:val="22"/>
          <w:szCs w:val="22"/>
          <w:lang w:val="fr-FR"/>
        </w:rPr>
        <w:t>Sur base de cette évaluation</w:t>
      </w:r>
      <w:r>
        <w:rPr>
          <w:sz w:val="22"/>
          <w:szCs w:val="22"/>
          <w:lang w:val="fr-FR"/>
        </w:rPr>
        <w:t xml:space="preserve">, ce projet pourra être prolongé ou arrêté dans les conditions prévues par l’Annexe 6 </w:t>
      </w:r>
      <w:r w:rsidR="006E2A34">
        <w:rPr>
          <w:sz w:val="22"/>
          <w:szCs w:val="22"/>
          <w:lang w:val="fr-FR"/>
        </w:rPr>
        <w:t>du contrat de gestion de l’ONE précité</w:t>
      </w:r>
      <w:r>
        <w:rPr>
          <w:sz w:val="22"/>
          <w:szCs w:val="22"/>
          <w:lang w:val="fr-FR"/>
        </w:rPr>
        <w:t>.</w:t>
      </w:r>
    </w:p>
    <w:p w14:paraId="7D55EE0E" w14:textId="77777777" w:rsidR="00714693" w:rsidRPr="00714693" w:rsidRDefault="00714693" w:rsidP="00714693"/>
    <w:p w14:paraId="649A864C" w14:textId="77777777" w:rsidR="00714693" w:rsidRDefault="00714693" w:rsidP="00714693"/>
    <w:p w14:paraId="171EEB27" w14:textId="77777777" w:rsidR="003A3909" w:rsidRDefault="00C52F95" w:rsidP="001E2EED">
      <w:pPr>
        <w:pStyle w:val="Titre2"/>
      </w:pPr>
      <w:r>
        <w:t>IL A ETE CONVENU CE QUI SUIT :</w:t>
      </w:r>
    </w:p>
    <w:p w14:paraId="182FECF8" w14:textId="77777777" w:rsidR="001E2EED" w:rsidRDefault="001E2EED" w:rsidP="001E2EED">
      <w:pPr>
        <w:pStyle w:val="Titre3"/>
      </w:pPr>
      <w:r>
        <w:t>Article 1</w:t>
      </w:r>
      <w:r w:rsidR="00222090">
        <w:t xml:space="preserve"> - Engagement</w:t>
      </w:r>
    </w:p>
    <w:p w14:paraId="01A2A99C" w14:textId="33A27563" w:rsidR="00774A7E" w:rsidRDefault="001E2EED" w:rsidP="00714693">
      <w:r>
        <w:t>L’employeur engage l</w:t>
      </w:r>
      <w:r w:rsidR="00C8211D">
        <w:t xml:space="preserve">e travailleur </w:t>
      </w:r>
      <w:r>
        <w:t>dans les liens d’un contrat de travail à domicile</w:t>
      </w:r>
      <w:r w:rsidR="00774A7E">
        <w:t xml:space="preserve"> au sens des articles 119.1 et suivants de la Loi du 3 juillet 1978 relative aux contrats de travail.</w:t>
      </w:r>
    </w:p>
    <w:p w14:paraId="58516C09" w14:textId="77777777" w:rsidR="003A3909" w:rsidRDefault="00774A7E" w:rsidP="00714693">
      <w:r>
        <w:t>L’engagement est conclu</w:t>
      </w:r>
      <w:r w:rsidR="001E2EED">
        <w:t xml:space="preserve"> pour une durée indéterminée et prenant cours le </w:t>
      </w:r>
      <w:r w:rsidR="001E2EED" w:rsidRPr="00024C06">
        <w:rPr>
          <w:highlight w:val="yellow"/>
        </w:rPr>
        <w:t>(date)</w:t>
      </w:r>
      <w:r w:rsidR="001E2EED">
        <w:t>.</w:t>
      </w:r>
    </w:p>
    <w:p w14:paraId="46AA6F1C" w14:textId="5F61262C" w:rsidR="001E2EED" w:rsidRDefault="00C8211D" w:rsidP="00714693">
      <w:r>
        <w:t>L</w:t>
      </w:r>
      <w:r>
        <w:t xml:space="preserve">e travailleur </w:t>
      </w:r>
      <w:r w:rsidR="001E2EED">
        <w:t>a le statut d’employé.</w:t>
      </w:r>
    </w:p>
    <w:p w14:paraId="13756250" w14:textId="16E1A4E5" w:rsidR="00B24AC8" w:rsidRDefault="00C8211D" w:rsidP="00714693">
      <w:r>
        <w:t>L</w:t>
      </w:r>
      <w:r>
        <w:t xml:space="preserve">e travailleur </w:t>
      </w:r>
      <w:r w:rsidR="00B24AC8">
        <w:t>est engagé</w:t>
      </w:r>
      <w:r w:rsidR="00024C06">
        <w:t>(e)</w:t>
      </w:r>
      <w:r w:rsidR="00B24AC8">
        <w:t xml:space="preserve"> à temps plein.</w:t>
      </w:r>
    </w:p>
    <w:p w14:paraId="2A78906C" w14:textId="1C1F0E7D" w:rsidR="003A3909" w:rsidRDefault="00C8211D" w:rsidP="00714693">
      <w:r>
        <w:t>L</w:t>
      </w:r>
      <w:r>
        <w:t xml:space="preserve">e travailleur </w:t>
      </w:r>
      <w:r w:rsidR="001E2EED">
        <w:t xml:space="preserve">accueillera </w:t>
      </w:r>
      <w:r w:rsidR="00F32D01">
        <w:t>au</w:t>
      </w:r>
      <w:r w:rsidR="001E2EED">
        <w:t xml:space="preserve"> domicile maximum 4 enfants </w:t>
      </w:r>
      <w:r w:rsidR="00F32D01">
        <w:t>« </w:t>
      </w:r>
      <w:r w:rsidR="001E2EED">
        <w:t>équivalents temps plein</w:t>
      </w:r>
      <w:r w:rsidR="00F32D01">
        <w:t> » conformément aux normes ONE</w:t>
      </w:r>
      <w:r w:rsidR="001E2EED">
        <w:t xml:space="preserve"> âgés de 0 à 6 ans (</w:t>
      </w:r>
      <w:r w:rsidR="00F32D01">
        <w:t xml:space="preserve">pour un </w:t>
      </w:r>
      <w:r w:rsidR="001E2EED">
        <w:t xml:space="preserve">maximum 5 enfants </w:t>
      </w:r>
      <w:r w:rsidR="00F32D01">
        <w:t xml:space="preserve">« personnes physiques » </w:t>
      </w:r>
      <w:r w:rsidR="001E2EED">
        <w:t>simultanément, sauf dérogation obtenue par l’employeur auprès de l’ONE).</w:t>
      </w:r>
    </w:p>
    <w:p w14:paraId="6E493794" w14:textId="5A47DEFA" w:rsidR="003A3909" w:rsidRDefault="00C8211D" w:rsidP="00714693">
      <w:r>
        <w:t>L</w:t>
      </w:r>
      <w:r>
        <w:t xml:space="preserve">e travailleur </w:t>
      </w:r>
      <w:r w:rsidR="001E2EED">
        <w:t xml:space="preserve">reconnait et accepte que, outre l’accueil à son domicile d’enfants, les tâches suivantes font </w:t>
      </w:r>
      <w:r w:rsidR="00F32D01">
        <w:t>notamment</w:t>
      </w:r>
      <w:r w:rsidR="001E2EED">
        <w:t xml:space="preserve"> partie intégrante de ses fonctions :</w:t>
      </w:r>
    </w:p>
    <w:p w14:paraId="09E61963" w14:textId="49FC99B8" w:rsidR="005E5BCD" w:rsidRPr="005E5BCD" w:rsidRDefault="005E5BCD" w:rsidP="005E5BCD">
      <w:pPr>
        <w:pStyle w:val="Paragraphedeliste"/>
        <w:numPr>
          <w:ilvl w:val="0"/>
          <w:numId w:val="6"/>
        </w:numPr>
      </w:pPr>
      <w:r w:rsidRPr="005E5BCD">
        <w:t xml:space="preserve">Aménager le lieu d’accueil pour l’accueil des enfants et le maintenir en </w:t>
      </w:r>
      <w:r w:rsidR="00F32D01">
        <w:t xml:space="preserve">conformité avec </w:t>
      </w:r>
      <w:r w:rsidR="00F32D01" w:rsidRPr="009D0557">
        <w:t xml:space="preserve">l’ensemble des conditions sanitaires, techniques, de bien-être ainsi que toutes autres réglementations ad hoc telles que notamment l’arrêté </w:t>
      </w:r>
      <w:proofErr w:type="spellStart"/>
      <w:r w:rsidR="00F32D01" w:rsidRPr="009D0557">
        <w:t>Milac</w:t>
      </w:r>
      <w:proofErr w:type="spellEnd"/>
      <w:r w:rsidR="00F32D01" w:rsidRPr="009D0557">
        <w:t>, le Règlement de l’ONE et l’arrêté Infrastructure</w:t>
      </w:r>
      <w:r w:rsidR="00F32D01">
        <w:rPr>
          <w:rStyle w:val="Appelnotedebasdep"/>
        </w:rPr>
        <w:footnoteReference w:id="1"/>
      </w:r>
      <w:r w:rsidR="00F32D01">
        <w:t xml:space="preserve"> et les directives du Service d’accueil </w:t>
      </w:r>
      <w:proofErr w:type="gramStart"/>
      <w:r w:rsidR="00F32D01">
        <w:t xml:space="preserve">d’enfants </w:t>
      </w:r>
      <w:r w:rsidRPr="005E5BCD">
        <w:t> ;</w:t>
      </w:r>
      <w:proofErr w:type="gramEnd"/>
    </w:p>
    <w:p w14:paraId="5B689EBD" w14:textId="77777777" w:rsidR="005E5BCD" w:rsidRPr="005E5BCD" w:rsidRDefault="005E5BCD" w:rsidP="005E5BCD">
      <w:pPr>
        <w:pStyle w:val="Paragraphedeliste"/>
        <w:numPr>
          <w:ilvl w:val="0"/>
          <w:numId w:val="6"/>
        </w:numPr>
      </w:pPr>
      <w:r w:rsidRPr="005E5BCD">
        <w:t>Assurer l’accueil en remplacement de collègues ;</w:t>
      </w:r>
    </w:p>
    <w:p w14:paraId="579EA634" w14:textId="77777777" w:rsidR="005E5BCD" w:rsidRPr="005E5BCD" w:rsidRDefault="005E5BCD" w:rsidP="005E5BCD">
      <w:pPr>
        <w:pStyle w:val="Paragraphedeliste"/>
        <w:numPr>
          <w:ilvl w:val="0"/>
          <w:numId w:val="6"/>
        </w:numPr>
      </w:pPr>
      <w:r w:rsidRPr="005E5BCD">
        <w:t>Respecter et mettre en œuvre le projet d’accueil du Service ;</w:t>
      </w:r>
    </w:p>
    <w:p w14:paraId="7C5B0828" w14:textId="77777777" w:rsidR="005E5BCD" w:rsidRPr="005E5BCD" w:rsidRDefault="005E5BCD" w:rsidP="005E5BCD">
      <w:pPr>
        <w:pStyle w:val="Paragraphedeliste"/>
        <w:numPr>
          <w:ilvl w:val="0"/>
          <w:numId w:val="6"/>
        </w:numPr>
      </w:pPr>
      <w:r w:rsidRPr="005E5BCD">
        <w:t>Participer aux réunions d’équipe ;</w:t>
      </w:r>
    </w:p>
    <w:p w14:paraId="4B54DC9E" w14:textId="77777777" w:rsidR="005E5BCD" w:rsidRPr="005E5BCD" w:rsidRDefault="005E5BCD" w:rsidP="00F32D01">
      <w:pPr>
        <w:pStyle w:val="Paragraphedeliste"/>
        <w:numPr>
          <w:ilvl w:val="0"/>
          <w:numId w:val="6"/>
        </w:numPr>
      </w:pPr>
      <w:r w:rsidRPr="005E5BCD">
        <w:t>Participer aux formations mises en place par l’employeur et/ou l’ONE et/ou un de leurs partenaires.</w:t>
      </w:r>
    </w:p>
    <w:p w14:paraId="11A07D6E" w14:textId="77777777" w:rsidR="003A3909" w:rsidRDefault="003A3909" w:rsidP="00714693"/>
    <w:p w14:paraId="54F8AB3E" w14:textId="570330B1" w:rsidR="003A3909" w:rsidRDefault="00C8211D" w:rsidP="00714693">
      <w:r>
        <w:t>L</w:t>
      </w:r>
      <w:r>
        <w:t xml:space="preserve">e travailleur </w:t>
      </w:r>
      <w:r w:rsidR="001E2EED">
        <w:t>reconnait avoir été pleinement informée et accepte expressément que le présent contrat s’inscrit dans le cadre du projet pilote décrit en préambule.</w:t>
      </w:r>
    </w:p>
    <w:p w14:paraId="62CE51E6" w14:textId="77777777" w:rsidR="003A3909" w:rsidRDefault="003A3909" w:rsidP="00714693"/>
    <w:p w14:paraId="2028BF5F" w14:textId="77777777" w:rsidR="003A3909" w:rsidRDefault="00222090" w:rsidP="00222090">
      <w:pPr>
        <w:pStyle w:val="Titre3"/>
      </w:pPr>
      <w:r>
        <w:t>Article 2 – Rémunération</w:t>
      </w:r>
    </w:p>
    <w:p w14:paraId="564258AE" w14:textId="77777777" w:rsidR="00774A7E" w:rsidRDefault="00222090" w:rsidP="00714693">
      <w:r>
        <w:t>A la date du présent contrat, la rémunération</w:t>
      </w:r>
      <w:r w:rsidR="00774A7E">
        <w:t xml:space="preserve"> mensuelle brute</w:t>
      </w:r>
      <w:r>
        <w:t xml:space="preserve"> est fixée à </w:t>
      </w:r>
      <w:r w:rsidRPr="00024C06">
        <w:rPr>
          <w:highlight w:val="yellow"/>
        </w:rPr>
        <w:t>(montant)</w:t>
      </w:r>
      <w:r>
        <w:t xml:space="preserve"> €.</w:t>
      </w:r>
    </w:p>
    <w:p w14:paraId="4A50FBC1" w14:textId="77777777" w:rsidR="007A5454" w:rsidRDefault="007A5454" w:rsidP="00714693"/>
    <w:p w14:paraId="1FD6EE36" w14:textId="77777777" w:rsidR="00222090" w:rsidRDefault="00774A7E" w:rsidP="00714693">
      <w:r w:rsidRPr="00774A7E">
        <w:rPr>
          <w:b/>
          <w:i/>
        </w:rPr>
        <w:t>Secteur privé*</w:t>
      </w:r>
      <w:r>
        <w:t xml:space="preserve"> – </w:t>
      </w:r>
      <w:r w:rsidR="00222090">
        <w:t xml:space="preserve"> Cette rémunération correspond au barème « puériculteur/</w:t>
      </w:r>
      <w:proofErr w:type="spellStart"/>
      <w:r w:rsidR="00222090">
        <w:t>trice</w:t>
      </w:r>
      <w:proofErr w:type="spellEnd"/>
      <w:r w:rsidR="00222090">
        <w:t xml:space="preserve"> et </w:t>
      </w:r>
      <w:proofErr w:type="spellStart"/>
      <w:r w:rsidR="00222090">
        <w:t>accueillant</w:t>
      </w:r>
      <w:r>
        <w:t>-</w:t>
      </w:r>
      <w:r w:rsidR="00222090">
        <w:t>e</w:t>
      </w:r>
      <w:proofErr w:type="spellEnd"/>
      <w:r w:rsidR="00222090">
        <w:t xml:space="preserve"> </w:t>
      </w:r>
      <w:proofErr w:type="spellStart"/>
      <w:r w:rsidR="00222090">
        <w:t>qualifié</w:t>
      </w:r>
      <w:r>
        <w:t>-</w:t>
      </w:r>
      <w:r w:rsidR="00222090">
        <w:t>e</w:t>
      </w:r>
      <w:proofErr w:type="spellEnd"/>
      <w:r w:rsidR="00222090">
        <w:t> » tel que défini</w:t>
      </w:r>
      <w:r>
        <w:t>e</w:t>
      </w:r>
      <w:r w:rsidR="00222090">
        <w:t xml:space="preserve"> par la CCT du 17-12-2012</w:t>
      </w:r>
      <w:r>
        <w:rPr>
          <w:rStyle w:val="Appelnotedebasdep"/>
        </w:rPr>
        <w:footnoteReference w:id="2"/>
      </w:r>
      <w:r>
        <w:t xml:space="preserve"> sur base d’une ancienneté 0.</w:t>
      </w:r>
    </w:p>
    <w:p w14:paraId="137D51F4" w14:textId="77777777" w:rsidR="00774A7E" w:rsidRDefault="00774A7E" w:rsidP="00714693">
      <w:r w:rsidRPr="00774A7E">
        <w:rPr>
          <w:b/>
          <w:i/>
        </w:rPr>
        <w:lastRenderedPageBreak/>
        <w:t>Secteur public*</w:t>
      </w:r>
      <w:r>
        <w:t xml:space="preserve"> - Cette rémunération correspond à l’échelle barémique </w:t>
      </w:r>
      <w:r w:rsidRPr="00024C06">
        <w:rPr>
          <w:highlight w:val="yellow"/>
        </w:rPr>
        <w:t>D2/E3 du RGB</w:t>
      </w:r>
      <w:r w:rsidR="00024C06">
        <w:rPr>
          <w:highlight w:val="yellow"/>
        </w:rPr>
        <w:t>*.</w:t>
      </w:r>
    </w:p>
    <w:p w14:paraId="49BDCA4B" w14:textId="77777777" w:rsidR="003A3909" w:rsidRDefault="003A3909" w:rsidP="00714693"/>
    <w:p w14:paraId="1106721F" w14:textId="77777777" w:rsidR="003A3909" w:rsidRDefault="00AC798D" w:rsidP="00714693">
      <w:r>
        <w:t xml:space="preserve">La rémunération sera versée mensuellement sur le compte bancaire n° </w:t>
      </w:r>
      <w:r w:rsidRPr="00BA799D">
        <w:rPr>
          <w:highlight w:val="yellow"/>
        </w:rPr>
        <w:t>(numéro de compte)</w:t>
      </w:r>
      <w:r>
        <w:t>, selon les modalités prévues au règlement de travail</w:t>
      </w:r>
      <w:r w:rsidR="007A5454">
        <w:t xml:space="preserve"> ou, à défaut, au plus tard le 4</w:t>
      </w:r>
      <w:r w:rsidR="007A5454" w:rsidRPr="007A5454">
        <w:rPr>
          <w:vertAlign w:val="superscript"/>
        </w:rPr>
        <w:t>ème</w:t>
      </w:r>
      <w:r w:rsidR="007A5454">
        <w:t xml:space="preserve"> jour ouvrable du mois qui suit</w:t>
      </w:r>
      <w:r>
        <w:t>.</w:t>
      </w:r>
    </w:p>
    <w:p w14:paraId="3F54BEB1" w14:textId="02B4C57D" w:rsidR="009D0557" w:rsidRPr="009D0557" w:rsidRDefault="009D0557" w:rsidP="00A663C0">
      <w:pPr>
        <w:pStyle w:val="CorpsA"/>
        <w:spacing w:before="100" w:after="100"/>
        <w:rPr>
          <w:rFonts w:ascii="Times New Roman" w:eastAsia="Times New Roman" w:hAnsi="Times New Roman" w:cs="Times New Roman"/>
          <w:color w:val="auto"/>
          <w:lang w:val="fr-FR" w:eastAsia="fr-FR"/>
        </w:rPr>
      </w:pPr>
      <w:proofErr w:type="spellStart"/>
      <w:r w:rsidRPr="00774A7E">
        <w:rPr>
          <w:b/>
          <w:i/>
        </w:rPr>
        <w:t>Secteur</w:t>
      </w:r>
      <w:proofErr w:type="spellEnd"/>
      <w:r w:rsidRPr="00774A7E">
        <w:rPr>
          <w:b/>
          <w:i/>
        </w:rPr>
        <w:t xml:space="preserve"> privé*</w:t>
      </w:r>
      <w:r>
        <w:t xml:space="preserve"> </w:t>
      </w:r>
      <w:r w:rsidRPr="009D0557">
        <w:rPr>
          <w:rFonts w:ascii="Times New Roman" w:eastAsia="Times New Roman" w:hAnsi="Times New Roman" w:cs="Times New Roman"/>
          <w:color w:val="auto"/>
          <w:lang w:val="fr-FR" w:eastAsia="fr-FR"/>
        </w:rPr>
        <w:t xml:space="preserve">–  </w:t>
      </w:r>
      <w:r w:rsidR="00C8211D">
        <w:t>L</w:t>
      </w:r>
      <w:r w:rsidR="00C8211D">
        <w:t xml:space="preserve">e </w:t>
      </w:r>
      <w:proofErr w:type="spellStart"/>
      <w:r w:rsidR="00C8211D">
        <w:t>travailleur</w:t>
      </w:r>
      <w:proofErr w:type="spellEnd"/>
      <w:r w:rsidR="00C8211D">
        <w:t xml:space="preserve"> </w:t>
      </w:r>
      <w:r>
        <w:rPr>
          <w:rFonts w:ascii="Times New Roman" w:eastAsia="Times New Roman" w:hAnsi="Times New Roman" w:cs="Times New Roman"/>
          <w:color w:val="auto"/>
          <w:lang w:val="fr-FR" w:eastAsia="fr-FR"/>
        </w:rPr>
        <w:t>b</w:t>
      </w:r>
      <w:r w:rsidRPr="009D0557">
        <w:rPr>
          <w:rFonts w:ascii="Times New Roman" w:eastAsia="Times New Roman" w:hAnsi="Times New Roman" w:cs="Times New Roman"/>
          <w:color w:val="auto"/>
          <w:lang w:val="fr-FR" w:eastAsia="fr-FR"/>
        </w:rPr>
        <w:t xml:space="preserve">énéficiera de la prime de fin d’année calculée conformément </w:t>
      </w:r>
      <w:r w:rsidR="00FB6AB4">
        <w:rPr>
          <w:rFonts w:ascii="Times New Roman" w:eastAsia="Times New Roman" w:hAnsi="Times New Roman" w:cs="Times New Roman"/>
          <w:color w:val="auto"/>
          <w:lang w:val="fr-FR" w:eastAsia="fr-FR"/>
        </w:rPr>
        <w:t>à la Convention collective de travail du 19 septembre 1988</w:t>
      </w:r>
      <w:r w:rsidRPr="009D0557">
        <w:rPr>
          <w:rFonts w:ascii="Times New Roman" w:eastAsia="Times New Roman" w:hAnsi="Times New Roman" w:cs="Times New Roman"/>
          <w:color w:val="auto"/>
          <w:lang w:val="fr-FR" w:eastAsia="fr-FR"/>
        </w:rPr>
        <w:t xml:space="preserve"> en vigueur au sein de la Commission paritaire 332</w:t>
      </w:r>
      <w:r w:rsidR="00FB6AB4">
        <w:rPr>
          <w:rStyle w:val="Appelnotedebasdep"/>
          <w:rFonts w:ascii="Times New Roman" w:eastAsia="Times New Roman" w:hAnsi="Times New Roman" w:cs="Times New Roman"/>
          <w:color w:val="auto"/>
          <w:lang w:val="fr-FR" w:eastAsia="fr-FR"/>
        </w:rPr>
        <w:footnoteReference w:id="3"/>
      </w:r>
      <w:r w:rsidRPr="009D0557">
        <w:rPr>
          <w:rFonts w:ascii="Times New Roman" w:eastAsia="Times New Roman" w:hAnsi="Times New Roman" w:cs="Times New Roman"/>
          <w:color w:val="auto"/>
          <w:lang w:val="fr-FR" w:eastAsia="fr-FR"/>
        </w:rPr>
        <w:t>.</w:t>
      </w:r>
    </w:p>
    <w:p w14:paraId="3A7B62F6" w14:textId="40C812C6" w:rsidR="00CD283D" w:rsidRDefault="009D0557" w:rsidP="00CD283D">
      <w:pPr>
        <w:pStyle w:val="CorpsA"/>
        <w:spacing w:before="100" w:after="100"/>
        <w:rPr>
          <w:rFonts w:ascii="Times New Roman" w:eastAsia="Times New Roman" w:hAnsi="Times New Roman" w:cs="Times New Roman"/>
          <w:color w:val="auto"/>
          <w:lang w:val="fr-FR" w:eastAsia="fr-FR"/>
        </w:rPr>
      </w:pPr>
      <w:proofErr w:type="spellStart"/>
      <w:r w:rsidRPr="00774A7E">
        <w:rPr>
          <w:b/>
          <w:i/>
        </w:rPr>
        <w:t>Secteur</w:t>
      </w:r>
      <w:proofErr w:type="spellEnd"/>
      <w:r w:rsidRPr="00774A7E">
        <w:rPr>
          <w:b/>
          <w:i/>
        </w:rPr>
        <w:t xml:space="preserve"> public*</w:t>
      </w:r>
      <w:r>
        <w:t xml:space="preserve"> -</w:t>
      </w:r>
      <w:r w:rsidR="00C8211D" w:rsidRPr="00C8211D">
        <w:t xml:space="preserve"> </w:t>
      </w:r>
      <w:r w:rsidR="00C8211D">
        <w:t>L</w:t>
      </w:r>
      <w:r w:rsidR="00C8211D">
        <w:t xml:space="preserve">e </w:t>
      </w:r>
      <w:proofErr w:type="spellStart"/>
      <w:r w:rsidR="00C8211D">
        <w:t>travailleur</w:t>
      </w:r>
      <w:proofErr w:type="spellEnd"/>
      <w:r w:rsidR="00CD283D">
        <w:rPr>
          <w:rFonts w:ascii="Times New Roman" w:eastAsia="Times New Roman" w:hAnsi="Times New Roman" w:cs="Times New Roman"/>
          <w:color w:val="auto"/>
          <w:lang w:val="fr-FR" w:eastAsia="fr-FR"/>
        </w:rPr>
        <w:t xml:space="preserve"> </w:t>
      </w:r>
      <w:r w:rsidR="00CD283D" w:rsidRPr="00CD283D">
        <w:rPr>
          <w:rFonts w:ascii="Times New Roman" w:eastAsia="Times New Roman" w:hAnsi="Times New Roman" w:cs="Times New Roman"/>
          <w:color w:val="auto"/>
          <w:lang w:val="fr-FR" w:eastAsia="fr-FR"/>
        </w:rPr>
        <w:t>bénéficiera l’ensemble des dispositions prévues aux statuts pécuniaire et administratif concernant le personnel contractuel.</w:t>
      </w:r>
    </w:p>
    <w:p w14:paraId="31246551" w14:textId="77777777" w:rsidR="009D0557" w:rsidRPr="00BA799D" w:rsidRDefault="009D0557" w:rsidP="00A663C0">
      <w:pPr>
        <w:pStyle w:val="CorpsA"/>
        <w:spacing w:before="100" w:after="100"/>
        <w:rPr>
          <w:rFonts w:ascii="Times New Roman" w:eastAsia="Times New Roman" w:hAnsi="Times New Roman" w:cs="Times New Roman"/>
          <w:color w:val="auto"/>
          <w:lang w:val="fr-FR" w:eastAsia="fr-FR"/>
        </w:rPr>
      </w:pPr>
    </w:p>
    <w:p w14:paraId="5C4FA62C" w14:textId="77777777" w:rsidR="00AC798D" w:rsidRDefault="00AC798D" w:rsidP="00714693"/>
    <w:p w14:paraId="76A6C657" w14:textId="77777777" w:rsidR="003A3909" w:rsidRDefault="00AC798D" w:rsidP="00AC798D">
      <w:pPr>
        <w:pStyle w:val="Titre3"/>
      </w:pPr>
      <w:r>
        <w:t>Article 3 – Accueil de son enfant</w:t>
      </w:r>
    </w:p>
    <w:p w14:paraId="7713E812" w14:textId="53B14507" w:rsidR="00AC798D" w:rsidRDefault="00C8211D" w:rsidP="00714693">
      <w:r>
        <w:t>L</w:t>
      </w:r>
      <w:r>
        <w:t xml:space="preserve">e travailleur </w:t>
      </w:r>
      <w:r w:rsidR="00AC798D">
        <w:t>qui désire accueillir son propre enfant ou un enfant dont elle/il a la responsabilité devra s’acquitter de la participation aux frais de garde telle que prévue par l’ONE</w:t>
      </w:r>
      <w:r w:rsidR="00CB7AAC">
        <w:t>.</w:t>
      </w:r>
    </w:p>
    <w:p w14:paraId="51BAED1B" w14:textId="77777777" w:rsidR="003A3909" w:rsidRDefault="003A3909" w:rsidP="00714693"/>
    <w:p w14:paraId="0B26F450" w14:textId="77777777" w:rsidR="003A3909" w:rsidRDefault="006C085F" w:rsidP="006C085F">
      <w:pPr>
        <w:pStyle w:val="Titre3"/>
      </w:pPr>
      <w:r>
        <w:t>Article 4 – Lieu de travail</w:t>
      </w:r>
    </w:p>
    <w:p w14:paraId="707749D2" w14:textId="77777777" w:rsidR="009D0557" w:rsidRPr="009D0557" w:rsidRDefault="009D0557" w:rsidP="009D0557">
      <w:r w:rsidRPr="009D0557">
        <w:t xml:space="preserve">Au sens du présent contrat, </w:t>
      </w:r>
      <w:r w:rsidR="007A5454">
        <w:t>le lieu de travail est le</w:t>
      </w:r>
      <w:r w:rsidRPr="009D0557">
        <w:t xml:space="preserve"> « domicile » au sens des articles 119.</w:t>
      </w:r>
      <w:r w:rsidR="007A5454">
        <w:t>1</w:t>
      </w:r>
      <w:r w:rsidRPr="009D0557">
        <w:t xml:space="preserve"> et s. de la loi du 3 juillet 1978 relatives aux contrats de travail.</w:t>
      </w:r>
    </w:p>
    <w:p w14:paraId="2B57F64D" w14:textId="77777777" w:rsidR="009D0557" w:rsidRPr="009D0557" w:rsidRDefault="009D0557" w:rsidP="009D0557">
      <w:r w:rsidRPr="009D0557">
        <w:t xml:space="preserve">Les prestations seront effectuées </w:t>
      </w:r>
      <w:r w:rsidR="007A5454">
        <w:t>à</w:t>
      </w:r>
      <w:r w:rsidRPr="009D0557">
        <w:t xml:space="preserve"> l’adresse suivante : </w:t>
      </w:r>
      <w:r w:rsidRPr="00024C06">
        <w:rPr>
          <w:highlight w:val="yellow"/>
        </w:rPr>
        <w:t>(adresse complète du lieu d’accueil)</w:t>
      </w:r>
    </w:p>
    <w:p w14:paraId="6890A8EF" w14:textId="77777777" w:rsidR="009D0557" w:rsidRDefault="009D0557" w:rsidP="009D0557">
      <w:r w:rsidRPr="009D0557">
        <w:t>Les pièces accessibles aux enfants dans le cadre de l’accueil sont</w:t>
      </w:r>
      <w:r>
        <w:t xml:space="preserve"> les suivantes :</w:t>
      </w:r>
    </w:p>
    <w:p w14:paraId="10ADC52C" w14:textId="77777777" w:rsidR="009D0557" w:rsidRPr="00024C06" w:rsidRDefault="009D0557" w:rsidP="009D0557">
      <w:pPr>
        <w:pStyle w:val="Paragraphedeliste"/>
        <w:numPr>
          <w:ilvl w:val="0"/>
          <w:numId w:val="4"/>
        </w:numPr>
        <w:rPr>
          <w:highlight w:val="yellow"/>
        </w:rPr>
      </w:pPr>
      <w:r w:rsidRPr="00024C06">
        <w:rPr>
          <w:highlight w:val="yellow"/>
        </w:rPr>
        <w:t>(</w:t>
      </w:r>
      <w:r w:rsidR="00A663C0" w:rsidRPr="00024C06">
        <w:rPr>
          <w:highlight w:val="yellow"/>
        </w:rPr>
        <w:t>Description</w:t>
      </w:r>
      <w:r w:rsidRPr="00024C06">
        <w:rPr>
          <w:highlight w:val="yellow"/>
        </w:rPr>
        <w:t xml:space="preserve"> des pièces destinées à l’accueil des enfants)</w:t>
      </w:r>
    </w:p>
    <w:p w14:paraId="7571F57C" w14:textId="77777777" w:rsidR="009D0557" w:rsidRDefault="009D0557" w:rsidP="009D0557">
      <w:pPr>
        <w:pStyle w:val="Paragraphedeliste"/>
        <w:numPr>
          <w:ilvl w:val="0"/>
          <w:numId w:val="4"/>
        </w:numPr>
      </w:pPr>
      <w:r w:rsidRPr="00024C06">
        <w:rPr>
          <w:highlight w:val="yellow"/>
        </w:rPr>
        <w:t>…</w:t>
      </w:r>
    </w:p>
    <w:p w14:paraId="2FE38158" w14:textId="77777777" w:rsidR="009D0557" w:rsidRPr="009D0557" w:rsidRDefault="009D0557" w:rsidP="009D0557"/>
    <w:p w14:paraId="45E5EB01" w14:textId="77777777" w:rsidR="005E5BCD" w:rsidRDefault="005E5BCD" w:rsidP="005E5BCD">
      <w:pPr>
        <w:pStyle w:val="Titre3"/>
      </w:pPr>
      <w:r>
        <w:t>Article 5 – Modification du lieu d’accueil</w:t>
      </w:r>
    </w:p>
    <w:p w14:paraId="20755DA2" w14:textId="77777777" w:rsidR="00557125" w:rsidRPr="00557125" w:rsidRDefault="00557125" w:rsidP="00557125">
      <w:pPr>
        <w:pBdr>
          <w:top w:val="dashSmallGap" w:sz="8" w:space="1" w:color="C00000"/>
          <w:left w:val="dashSmallGap" w:sz="8" w:space="4" w:color="C00000"/>
          <w:bottom w:val="dashSmallGap" w:sz="8" w:space="1" w:color="C00000"/>
          <w:right w:val="dashSmallGap" w:sz="8" w:space="4" w:color="C00000"/>
        </w:pBdr>
        <w:rPr>
          <w:i/>
        </w:rPr>
      </w:pPr>
      <w:r>
        <w:rPr>
          <w:i/>
        </w:rPr>
        <w:t>REMARQUE</w:t>
      </w:r>
      <w:r w:rsidRPr="00557125">
        <w:rPr>
          <w:i/>
        </w:rPr>
        <w:t> : cette clause suppose l’existence d’un règlement de travail adapté au sein de l’institution</w:t>
      </w:r>
      <w:r>
        <w:rPr>
          <w:i/>
        </w:rPr>
        <w:t xml:space="preserve"> et</w:t>
      </w:r>
      <w:r w:rsidRPr="00557125">
        <w:rPr>
          <w:i/>
        </w:rPr>
        <w:t xml:space="preserve"> contenant une procédure à respecter en cas de modification du lieu d’accueil</w:t>
      </w:r>
      <w:r>
        <w:rPr>
          <w:i/>
        </w:rPr>
        <w:t>.</w:t>
      </w:r>
      <w:r w:rsidRPr="00557125">
        <w:rPr>
          <w:i/>
        </w:rPr>
        <w:br/>
        <w:t xml:space="preserve">En l’absence </w:t>
      </w:r>
      <w:r>
        <w:rPr>
          <w:i/>
        </w:rPr>
        <w:t>d’une telle procédure dans l</w:t>
      </w:r>
      <w:r w:rsidRPr="00557125">
        <w:rPr>
          <w:i/>
        </w:rPr>
        <w:t>e règlement de travail adapté, il est conseillé d</w:t>
      </w:r>
      <w:r>
        <w:rPr>
          <w:i/>
        </w:rPr>
        <w:t>e l</w:t>
      </w:r>
      <w:r w:rsidRPr="00557125">
        <w:rPr>
          <w:i/>
        </w:rPr>
        <w:t>’insérer directement dans le contrat de travail.</w:t>
      </w:r>
    </w:p>
    <w:p w14:paraId="5195C247" w14:textId="118BAF58" w:rsidR="005E5BCD" w:rsidRPr="00D42987" w:rsidRDefault="005E5BCD" w:rsidP="00D42987">
      <w:r w:rsidRPr="00D42987">
        <w:t xml:space="preserve">En cas de déménagement et/ou de modification des pièces destinées à l’accueil des enfants, </w:t>
      </w:r>
      <w:r w:rsidR="00C8211D">
        <w:t xml:space="preserve">le travailleur </w:t>
      </w:r>
      <w:r w:rsidRPr="00D42987">
        <w:t>s’engage à avertir l’employeur préalablement à tout changement et à respecter la procédure décrite dans le Règlement de travail afin de garantir la conformité du lieu d’accueil aux prescrits de l’ONE et aux règles d’autorisation des infrastructures.</w:t>
      </w:r>
    </w:p>
    <w:p w14:paraId="794B00FF" w14:textId="77777777" w:rsidR="00D42987" w:rsidRPr="00D42987" w:rsidRDefault="00557125" w:rsidP="00D42987">
      <w:r>
        <w:t>Toute modification du lieu d’accueil est soumise à l’autorisation préalable de l’employeur</w:t>
      </w:r>
      <w:r w:rsidR="00D42987" w:rsidRPr="00D42987">
        <w:t>.</w:t>
      </w:r>
    </w:p>
    <w:p w14:paraId="4D72235B" w14:textId="77777777" w:rsidR="00714693" w:rsidRPr="00714693" w:rsidRDefault="00714693" w:rsidP="00714693"/>
    <w:p w14:paraId="2EC3497A" w14:textId="77777777" w:rsidR="005E5BCD" w:rsidRDefault="005E5BCD" w:rsidP="00B47B8F">
      <w:pPr>
        <w:pStyle w:val="Titre3"/>
        <w:rPr>
          <w:lang w:eastAsia="nl-BE"/>
        </w:rPr>
      </w:pPr>
      <w:r>
        <w:t xml:space="preserve">Article </w:t>
      </w:r>
      <w:r w:rsidR="00B47B8F">
        <w:t>6 –</w:t>
      </w:r>
      <w:r w:rsidR="005A6425">
        <w:t>C</w:t>
      </w:r>
      <w:r>
        <w:t>ontrôles</w:t>
      </w:r>
      <w:r w:rsidR="005A6425">
        <w:t xml:space="preserve"> des missions de l’ONE</w:t>
      </w:r>
    </w:p>
    <w:p w14:paraId="14E6AAFC" w14:textId="77777777" w:rsidR="00557125" w:rsidRPr="00557125" w:rsidRDefault="00557125" w:rsidP="00557125">
      <w:pPr>
        <w:pBdr>
          <w:top w:val="dashSmallGap" w:sz="8" w:space="1" w:color="C00000"/>
          <w:left w:val="dashSmallGap" w:sz="8" w:space="4" w:color="C00000"/>
          <w:bottom w:val="dashSmallGap" w:sz="8" w:space="1" w:color="C00000"/>
          <w:right w:val="dashSmallGap" w:sz="8" w:space="4" w:color="C00000"/>
        </w:pBdr>
        <w:rPr>
          <w:i/>
        </w:rPr>
      </w:pPr>
      <w:r>
        <w:rPr>
          <w:i/>
        </w:rPr>
        <w:t>REMARQUE</w:t>
      </w:r>
      <w:r w:rsidRPr="00557125">
        <w:rPr>
          <w:i/>
        </w:rPr>
        <w:t> : cette clause suppose l’existence d’un règlement de travail adapté au sein de l’institution</w:t>
      </w:r>
      <w:r>
        <w:rPr>
          <w:i/>
        </w:rPr>
        <w:t xml:space="preserve"> et</w:t>
      </w:r>
      <w:r w:rsidRPr="00557125">
        <w:rPr>
          <w:i/>
        </w:rPr>
        <w:t xml:space="preserve"> contenant </w:t>
      </w:r>
      <w:r w:rsidR="00D575FB">
        <w:rPr>
          <w:i/>
        </w:rPr>
        <w:t>les principes et</w:t>
      </w:r>
      <w:r w:rsidRPr="00557125">
        <w:rPr>
          <w:i/>
        </w:rPr>
        <w:t xml:space="preserve"> procédure</w:t>
      </w:r>
      <w:r w:rsidR="00D575FB">
        <w:rPr>
          <w:i/>
        </w:rPr>
        <w:t>s</w:t>
      </w:r>
      <w:r w:rsidRPr="00557125">
        <w:rPr>
          <w:i/>
        </w:rPr>
        <w:t xml:space="preserve"> à respecter </w:t>
      </w:r>
      <w:r w:rsidR="00D575FB">
        <w:rPr>
          <w:i/>
        </w:rPr>
        <w:t>pour effectuer les contrôles des missions de l’ONE</w:t>
      </w:r>
      <w:r>
        <w:rPr>
          <w:i/>
        </w:rPr>
        <w:t>.</w:t>
      </w:r>
      <w:r w:rsidRPr="00557125">
        <w:rPr>
          <w:i/>
        </w:rPr>
        <w:br/>
        <w:t xml:space="preserve">En l’absence </w:t>
      </w:r>
      <w:r w:rsidR="00D575FB">
        <w:rPr>
          <w:i/>
        </w:rPr>
        <w:t>de telles mentions</w:t>
      </w:r>
      <w:r>
        <w:rPr>
          <w:i/>
        </w:rPr>
        <w:t xml:space="preserve"> dans l</w:t>
      </w:r>
      <w:r w:rsidRPr="00557125">
        <w:rPr>
          <w:i/>
        </w:rPr>
        <w:t>e règlement de travail adapté, il est conseillé d</w:t>
      </w:r>
      <w:r>
        <w:rPr>
          <w:i/>
        </w:rPr>
        <w:t>e l</w:t>
      </w:r>
      <w:r w:rsidR="00D575FB">
        <w:rPr>
          <w:i/>
        </w:rPr>
        <w:t xml:space="preserve">es </w:t>
      </w:r>
      <w:r w:rsidRPr="00557125">
        <w:rPr>
          <w:i/>
        </w:rPr>
        <w:t>insérer directement dans le contrat de travail.</w:t>
      </w:r>
    </w:p>
    <w:p w14:paraId="703A3AF8" w14:textId="77777777" w:rsidR="005E5BCD" w:rsidRDefault="005E5BCD" w:rsidP="005E5BCD">
      <w:pPr>
        <w:pStyle w:val="Lawboxcontrats"/>
        <w:rPr>
          <w:rFonts w:ascii="Cambria" w:hAnsi="Cambria"/>
          <w:sz w:val="22"/>
          <w:szCs w:val="22"/>
        </w:rPr>
      </w:pPr>
      <w:r>
        <w:rPr>
          <w:rFonts w:ascii="Cambria" w:hAnsi="Cambria"/>
          <w:sz w:val="22"/>
          <w:szCs w:val="22"/>
        </w:rPr>
        <w:t>Le travailleur autorise</w:t>
      </w:r>
      <w:r w:rsidR="00B47B8F">
        <w:rPr>
          <w:rFonts w:ascii="Cambria" w:hAnsi="Cambria"/>
          <w:sz w:val="22"/>
          <w:szCs w:val="22"/>
        </w:rPr>
        <w:t xml:space="preserve"> expressément</w:t>
      </w:r>
      <w:r>
        <w:rPr>
          <w:rFonts w:ascii="Cambria" w:hAnsi="Cambria"/>
          <w:sz w:val="22"/>
          <w:szCs w:val="22"/>
        </w:rPr>
        <w:t xml:space="preserve"> l’employeur ou son représentant à accéder aux pièces </w:t>
      </w:r>
      <w:r w:rsidR="00B47B8F">
        <w:rPr>
          <w:rFonts w:ascii="Cambria" w:hAnsi="Cambria"/>
          <w:sz w:val="22"/>
          <w:szCs w:val="22"/>
        </w:rPr>
        <w:t>accessibles aux enfants</w:t>
      </w:r>
      <w:r>
        <w:rPr>
          <w:rFonts w:ascii="Cambria" w:hAnsi="Cambria"/>
          <w:sz w:val="22"/>
          <w:szCs w:val="22"/>
        </w:rPr>
        <w:t>, à des fins de contrôle</w:t>
      </w:r>
      <w:r w:rsidR="00B47B8F">
        <w:rPr>
          <w:rFonts w:ascii="Cambria" w:hAnsi="Cambria"/>
          <w:sz w:val="22"/>
          <w:szCs w:val="22"/>
        </w:rPr>
        <w:t xml:space="preserve"> dans le cadre des dispositions prévues par l’ONE. Ce contrôle s’effectuera selon les principes</w:t>
      </w:r>
      <w:r>
        <w:rPr>
          <w:rFonts w:ascii="Cambria" w:hAnsi="Cambria"/>
          <w:sz w:val="22"/>
          <w:szCs w:val="22"/>
        </w:rPr>
        <w:t xml:space="preserve"> décrit</w:t>
      </w:r>
      <w:r w:rsidR="00B47B8F">
        <w:rPr>
          <w:rFonts w:ascii="Cambria" w:hAnsi="Cambria"/>
          <w:sz w:val="22"/>
          <w:szCs w:val="22"/>
        </w:rPr>
        <w:t>s</w:t>
      </w:r>
      <w:r>
        <w:rPr>
          <w:rFonts w:ascii="Cambria" w:hAnsi="Cambria"/>
          <w:sz w:val="22"/>
          <w:szCs w:val="22"/>
        </w:rPr>
        <w:t xml:space="preserve"> au règlement de travail.</w:t>
      </w:r>
    </w:p>
    <w:p w14:paraId="218F2DFE" w14:textId="77777777" w:rsidR="00F35DE4" w:rsidRDefault="00F35DE4" w:rsidP="00B24AC8">
      <w:pPr>
        <w:pStyle w:val="Titre3"/>
      </w:pPr>
    </w:p>
    <w:p w14:paraId="0CE42632" w14:textId="77777777" w:rsidR="00714693" w:rsidRPr="00714693" w:rsidRDefault="00B24AC8" w:rsidP="00B24AC8">
      <w:pPr>
        <w:pStyle w:val="Titre3"/>
      </w:pPr>
      <w:r>
        <w:t>Article 7 – Plages de disponibilité pour l’accueil des enfants</w:t>
      </w:r>
    </w:p>
    <w:p w14:paraId="2799F321" w14:textId="4480F4CA" w:rsidR="00714693" w:rsidRPr="00714693" w:rsidRDefault="00B24AC8" w:rsidP="00714693">
      <w:r>
        <w:t xml:space="preserve">Conformément à la définition du temps plein dans le cadre du projet-pilote, le temps de disponibilité pour l’accueil des enfants par </w:t>
      </w:r>
      <w:r w:rsidR="00C8211D">
        <w:t xml:space="preserve">le travailleur </w:t>
      </w:r>
      <w:r>
        <w:t xml:space="preserve">est de </w:t>
      </w:r>
      <w:r w:rsidR="00BA6DA3" w:rsidRPr="00FD2163">
        <w:t>minimum</w:t>
      </w:r>
      <w:r w:rsidR="00BA6DA3" w:rsidRPr="00CB7AAC">
        <w:rPr>
          <w:sz w:val="36"/>
        </w:rPr>
        <w:t xml:space="preserve"> </w:t>
      </w:r>
      <w:r>
        <w:t>10 heures par jour, 5 jours par semaine.</w:t>
      </w:r>
    </w:p>
    <w:p w14:paraId="5810FDD9" w14:textId="6C58155F" w:rsidR="00714693" w:rsidRPr="00714693" w:rsidRDefault="00B24AC8" w:rsidP="00714693">
      <w:r>
        <w:t xml:space="preserve">Les plages de disponibilité pour l’accueil des enfants par </w:t>
      </w:r>
      <w:r w:rsidR="00C8211D">
        <w:t xml:space="preserve">le travailleur </w:t>
      </w:r>
      <w:r>
        <w:t>sont les suivantes :</w:t>
      </w:r>
    </w:p>
    <w:tbl>
      <w:tblPr>
        <w:tblW w:w="5385"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4"/>
        <w:gridCol w:w="3971"/>
      </w:tblGrid>
      <w:tr w:rsidR="00B24AC8" w14:paraId="3E7C80F7" w14:textId="77777777" w:rsidTr="00B24AC8">
        <w:trPr>
          <w:trHeight w:val="30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EE744E7" w14:textId="77777777" w:rsidR="00B24AC8" w:rsidRDefault="00B24AC8" w:rsidP="00B24AC8">
            <w:pPr>
              <w:rPr>
                <w:lang w:val="en-US" w:eastAsia="nl-BE"/>
              </w:rPr>
            </w:pPr>
            <w:r>
              <w:t>Lundi</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94B07F1" w14:textId="77777777" w:rsidR="00B24AC8" w:rsidRPr="00BA6DA3" w:rsidRDefault="00B24AC8" w:rsidP="00B24AC8">
            <w:pPr>
              <w:rPr>
                <w:highlight w:val="yellow"/>
              </w:rPr>
            </w:pPr>
            <w:r w:rsidRPr="00BA6DA3">
              <w:rPr>
                <w:highlight w:val="yellow"/>
              </w:rPr>
              <w:t>De _____ à ____________</w:t>
            </w:r>
          </w:p>
        </w:tc>
      </w:tr>
      <w:tr w:rsidR="00B24AC8" w14:paraId="3E3BF3B3" w14:textId="77777777" w:rsidTr="00B24AC8">
        <w:trPr>
          <w:trHeight w:val="30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96C6A75" w14:textId="77777777" w:rsidR="00B24AC8" w:rsidRDefault="00B24AC8" w:rsidP="00B24AC8">
            <w:r>
              <w:t xml:space="preserve">Mardi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F3CE577" w14:textId="77777777" w:rsidR="00B24AC8" w:rsidRPr="00BA6DA3" w:rsidRDefault="00B24AC8" w:rsidP="00B24AC8">
            <w:pPr>
              <w:rPr>
                <w:highlight w:val="yellow"/>
              </w:rPr>
            </w:pPr>
            <w:r w:rsidRPr="00BA6DA3">
              <w:rPr>
                <w:highlight w:val="yellow"/>
              </w:rPr>
              <w:t>De _____ à ____________</w:t>
            </w:r>
          </w:p>
        </w:tc>
      </w:tr>
      <w:tr w:rsidR="00B24AC8" w14:paraId="3B56C114" w14:textId="77777777" w:rsidTr="00B24AC8">
        <w:trPr>
          <w:trHeight w:val="30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D010254" w14:textId="77777777" w:rsidR="00B24AC8" w:rsidRDefault="00B24AC8" w:rsidP="00B24AC8">
            <w:r>
              <w:t>Mercredi</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AC3245C" w14:textId="77777777" w:rsidR="00B24AC8" w:rsidRPr="00BA6DA3" w:rsidRDefault="00B24AC8" w:rsidP="00B24AC8">
            <w:pPr>
              <w:rPr>
                <w:highlight w:val="yellow"/>
              </w:rPr>
            </w:pPr>
            <w:r w:rsidRPr="00BA6DA3">
              <w:rPr>
                <w:highlight w:val="yellow"/>
              </w:rPr>
              <w:t>De _____ à ____________</w:t>
            </w:r>
          </w:p>
        </w:tc>
      </w:tr>
      <w:tr w:rsidR="00B24AC8" w14:paraId="1E513279" w14:textId="77777777" w:rsidTr="00B24AC8">
        <w:trPr>
          <w:trHeight w:val="30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A39E613" w14:textId="77777777" w:rsidR="00B24AC8" w:rsidRDefault="00B24AC8" w:rsidP="00B24AC8">
            <w:r>
              <w:t>Jeudi</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A3C1727" w14:textId="77777777" w:rsidR="00B24AC8" w:rsidRPr="00BA6DA3" w:rsidRDefault="00B24AC8" w:rsidP="00B24AC8">
            <w:pPr>
              <w:rPr>
                <w:highlight w:val="yellow"/>
              </w:rPr>
            </w:pPr>
            <w:r w:rsidRPr="00BA6DA3">
              <w:rPr>
                <w:highlight w:val="yellow"/>
              </w:rPr>
              <w:t>De _____ à ____________</w:t>
            </w:r>
          </w:p>
        </w:tc>
      </w:tr>
      <w:tr w:rsidR="00B24AC8" w14:paraId="019EB207" w14:textId="77777777" w:rsidTr="00B24AC8">
        <w:trPr>
          <w:trHeight w:val="30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C0A16BD" w14:textId="77777777" w:rsidR="00B24AC8" w:rsidRDefault="00B24AC8" w:rsidP="00B24AC8">
            <w:r>
              <w:t>Vendredi</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A170EC7" w14:textId="77777777" w:rsidR="00B24AC8" w:rsidRPr="00BA6DA3" w:rsidRDefault="00B24AC8" w:rsidP="00B24AC8">
            <w:pPr>
              <w:rPr>
                <w:highlight w:val="yellow"/>
              </w:rPr>
            </w:pPr>
            <w:r w:rsidRPr="00BA6DA3">
              <w:rPr>
                <w:highlight w:val="yellow"/>
              </w:rPr>
              <w:t>De _____ à ____________</w:t>
            </w:r>
          </w:p>
        </w:tc>
      </w:tr>
    </w:tbl>
    <w:p w14:paraId="40205FD4" w14:textId="77777777" w:rsidR="00714693" w:rsidRDefault="00714693" w:rsidP="00B24AC8"/>
    <w:p w14:paraId="35092514" w14:textId="77777777" w:rsidR="00714693" w:rsidRDefault="000A2A58" w:rsidP="000A2A58">
      <w:pPr>
        <w:pStyle w:val="Titre3"/>
      </w:pPr>
      <w:r>
        <w:t>Article 8 – Frais</w:t>
      </w:r>
      <w:r w:rsidR="008C59B0">
        <w:t xml:space="preserve"> inhérents au travail à domicile</w:t>
      </w:r>
    </w:p>
    <w:p w14:paraId="3AE04622" w14:textId="430042D5" w:rsidR="000A2A58" w:rsidRPr="000A2A58" w:rsidRDefault="000A2A58" w:rsidP="000A2A58">
      <w:r>
        <w:rPr>
          <w:b/>
          <w:i/>
        </w:rPr>
        <w:t>Secteur privé*</w:t>
      </w:r>
      <w:r>
        <w:t xml:space="preserve"> - Conformément à la CCT Projet-pilote, </w:t>
      </w:r>
      <w:r w:rsidR="00C8211D">
        <w:t xml:space="preserve">le travailleur </w:t>
      </w:r>
      <w:r>
        <w:t>bénéficie d’un montant de défraiement</w:t>
      </w:r>
      <w:r w:rsidR="00F941B5">
        <w:t xml:space="preserve"> mensuel</w:t>
      </w:r>
      <w:r>
        <w:t xml:space="preserve"> forfaitaire correspondant à 10% de sa rémunération mensuelle brute à titre de compensation financière pour les divers frais inhérents au travail à domicile</w:t>
      </w:r>
    </w:p>
    <w:p w14:paraId="48EF6656" w14:textId="26BE98F6" w:rsidR="000A2A58" w:rsidRPr="000A2A58" w:rsidRDefault="000A2A58" w:rsidP="000A2A58">
      <w:r w:rsidRPr="000A2A58">
        <w:rPr>
          <w:b/>
          <w:i/>
        </w:rPr>
        <w:t>Secteur public*</w:t>
      </w:r>
      <w:r w:rsidRPr="000A2A58">
        <w:t xml:space="preserve"> </w:t>
      </w:r>
      <w:r>
        <w:t>-</w:t>
      </w:r>
      <w:r w:rsidRPr="000A2A58">
        <w:t xml:space="preserve"> Conformément au statut pécuniaire, </w:t>
      </w:r>
      <w:r w:rsidR="00C8211D">
        <w:t xml:space="preserve">le travailleur </w:t>
      </w:r>
      <w:r w:rsidRPr="000A2A58">
        <w:t>bénéficie d’un montant de défraiement</w:t>
      </w:r>
      <w:r w:rsidR="008C59B0">
        <w:t xml:space="preserve"> </w:t>
      </w:r>
      <w:r w:rsidR="00F941B5">
        <w:t xml:space="preserve">mensuel </w:t>
      </w:r>
      <w:r w:rsidR="008C59B0">
        <w:t>forfaitaire</w:t>
      </w:r>
      <w:r w:rsidRPr="000A2A58">
        <w:t xml:space="preserve"> correspondant à 10% de sa rémunération mensuelle brute à titre de compensation</w:t>
      </w:r>
      <w:r w:rsidR="008C59B0">
        <w:t xml:space="preserve"> financière</w:t>
      </w:r>
      <w:r w:rsidRPr="000A2A58">
        <w:t xml:space="preserve"> pour les divers frais </w:t>
      </w:r>
      <w:r w:rsidR="008C59B0">
        <w:t>inhérents au travail à domicile</w:t>
      </w:r>
      <w:r w:rsidRPr="000A2A58">
        <w:t>.</w:t>
      </w:r>
    </w:p>
    <w:p w14:paraId="2335BEDF" w14:textId="77777777" w:rsidR="000A2A58" w:rsidRPr="00714693" w:rsidRDefault="000A2A58" w:rsidP="00714693"/>
    <w:p w14:paraId="5FE82B61" w14:textId="77777777" w:rsidR="00714693" w:rsidRPr="00F941B5" w:rsidRDefault="008C59B0" w:rsidP="008C59B0">
      <w:pPr>
        <w:pStyle w:val="Titre3"/>
      </w:pPr>
      <w:r w:rsidRPr="00F941B5">
        <w:t xml:space="preserve">Article 9 – </w:t>
      </w:r>
      <w:r w:rsidR="00F941B5" w:rsidRPr="00F941B5">
        <w:t>Clause</w:t>
      </w:r>
      <w:r w:rsidRPr="00F941B5">
        <w:t xml:space="preserve"> résolutoire en cas </w:t>
      </w:r>
      <w:r w:rsidR="00F941B5" w:rsidRPr="00F941B5">
        <w:t>d’abandon du statut salarié des accueillant(e)s</w:t>
      </w:r>
    </w:p>
    <w:p w14:paraId="167E6F73" w14:textId="37BCD3E4" w:rsidR="00CD283D" w:rsidRPr="0045321F" w:rsidRDefault="00CD283D" w:rsidP="00CD283D">
      <w:r>
        <w:t xml:space="preserve">Si le statut salarié pour les accueillant(e)s est abandonné, </w:t>
      </w:r>
      <w:r w:rsidRPr="0045321F">
        <w:t>dans le cadre de la fin du projet pilote</w:t>
      </w:r>
      <w:r>
        <w:t xml:space="preserve">, par la Communauté française, alors le présent contrat de travail prendra fin de plein droit, sans préavis ni indemnité au dernier jour du mois suivant la décision d’abandon du projet par la Communauté française </w:t>
      </w:r>
      <w:r w:rsidRPr="0045321F">
        <w:t>et au plus tôt 1 mois après l’information donnée par écrit aux travailleurs.</w:t>
      </w:r>
    </w:p>
    <w:p w14:paraId="0B863C1D" w14:textId="3A510F70" w:rsidR="00CD283D" w:rsidRPr="0045321F" w:rsidRDefault="00CD283D" w:rsidP="00CD283D">
      <w:r>
        <w:t xml:space="preserve">Dans ce cas, </w:t>
      </w:r>
      <w:r w:rsidRPr="0045321F">
        <w:t>dans la communication dont question ci-dessus,</w:t>
      </w:r>
      <w:r>
        <w:t xml:space="preserve"> l’employeur s’engage </w:t>
      </w:r>
      <w:r w:rsidRPr="0045321F">
        <w:t xml:space="preserve">également </w:t>
      </w:r>
      <w:r>
        <w:t xml:space="preserve">à proposer </w:t>
      </w:r>
      <w:r w:rsidR="00C8211D">
        <w:t>au travailleur</w:t>
      </w:r>
      <w:r>
        <w:t xml:space="preserve"> la conclusion d’une convention d’accueil d’enfants telle que celles pratiquées avant la mise en place du projet pilote (statut « sui generis » d’accueillant(e) d’enfants </w:t>
      </w:r>
      <w:proofErr w:type="gramStart"/>
      <w:r>
        <w:t>conventionné(</w:t>
      </w:r>
      <w:proofErr w:type="gramEnd"/>
      <w:r>
        <w:t>e ) ).</w:t>
      </w:r>
    </w:p>
    <w:p w14:paraId="7A0A950A" w14:textId="13491D37" w:rsidR="00CD283D" w:rsidRDefault="00CD283D" w:rsidP="008C59B0"/>
    <w:p w14:paraId="3B75C9B2" w14:textId="77777777" w:rsidR="008C59B0" w:rsidRPr="008C59B0" w:rsidRDefault="008C59B0" w:rsidP="008C59B0">
      <w:pPr>
        <w:pStyle w:val="Titre3"/>
      </w:pPr>
      <w:r>
        <w:t xml:space="preserve">Article </w:t>
      </w:r>
      <w:r w:rsidR="0082231C" w:rsidRPr="0082231C">
        <w:t>10</w:t>
      </w:r>
      <w:r>
        <w:t xml:space="preserve"> – Dispositions diverses</w:t>
      </w:r>
    </w:p>
    <w:p w14:paraId="30C7941F" w14:textId="1CD4217E" w:rsidR="008C59B0" w:rsidRDefault="00C8211D" w:rsidP="008C59B0">
      <w:r>
        <w:t>Le travailleur</w:t>
      </w:r>
      <w:r w:rsidR="008C59B0" w:rsidRPr="008C59B0">
        <w:t xml:space="preserve"> déclare avoir pris connaissance des conditions du « projet » détaillées dans les textes dont question en préambule et y adhérer expressément.</w:t>
      </w:r>
    </w:p>
    <w:p w14:paraId="738A36A9" w14:textId="77777777" w:rsidR="00F941B5" w:rsidRPr="008C59B0" w:rsidRDefault="00F941B5" w:rsidP="008C59B0"/>
    <w:p w14:paraId="185FE397" w14:textId="77777777" w:rsidR="008C59B0" w:rsidRPr="008C59B0" w:rsidRDefault="008C59B0" w:rsidP="008C59B0">
      <w:r w:rsidRPr="008C59B0">
        <w:rPr>
          <w:b/>
          <w:i/>
        </w:rPr>
        <w:t>Clause spécifique pour les « </w:t>
      </w:r>
      <w:r w:rsidR="00621116">
        <w:rPr>
          <w:b/>
          <w:i/>
        </w:rPr>
        <w:t xml:space="preserve">accueillant(e)s </w:t>
      </w:r>
      <w:r w:rsidRPr="008C59B0">
        <w:rPr>
          <w:b/>
          <w:i/>
        </w:rPr>
        <w:t>anciennement conventionné</w:t>
      </w:r>
      <w:r w:rsidR="00621116">
        <w:rPr>
          <w:b/>
          <w:i/>
        </w:rPr>
        <w:t>(</w:t>
      </w:r>
      <w:r w:rsidRPr="008C59B0">
        <w:rPr>
          <w:b/>
          <w:i/>
        </w:rPr>
        <w:t>e</w:t>
      </w:r>
      <w:r w:rsidR="00621116">
        <w:rPr>
          <w:b/>
          <w:i/>
        </w:rPr>
        <w:t>)</w:t>
      </w:r>
      <w:r w:rsidRPr="008C59B0">
        <w:rPr>
          <w:b/>
          <w:i/>
        </w:rPr>
        <w:t>s</w:t>
      </w:r>
      <w:proofErr w:type="gramStart"/>
      <w:r w:rsidRPr="008C59B0">
        <w:rPr>
          <w:b/>
          <w:i/>
        </w:rPr>
        <w:t> »*</w:t>
      </w:r>
      <w:proofErr w:type="gramEnd"/>
      <w:r>
        <w:t xml:space="preserve"> - </w:t>
      </w:r>
      <w:r w:rsidRPr="008C59B0">
        <w:t>Plus particulièrement, l’accueillant(e) d’enfant</w:t>
      </w:r>
      <w:r w:rsidR="00F941B5">
        <w:t>s</w:t>
      </w:r>
      <w:r w:rsidRPr="008C59B0">
        <w:t xml:space="preserve"> reconnait et accepte que son autorisation individuelle d’accueil </w:t>
      </w:r>
      <w:r w:rsidR="00F941B5">
        <w:t>soit</w:t>
      </w:r>
      <w:r w:rsidRPr="008C59B0">
        <w:t xml:space="preserve"> suspendue par l’ONE pendant toute la durée du « projet » dont question en préambule.</w:t>
      </w:r>
    </w:p>
    <w:p w14:paraId="31AAC470" w14:textId="77777777" w:rsidR="00AA1003" w:rsidRDefault="00AA1003" w:rsidP="00714693">
      <w:pPr>
        <w:tabs>
          <w:tab w:val="left" w:pos="3750"/>
        </w:tabs>
      </w:pPr>
    </w:p>
    <w:p w14:paraId="7F3ED972" w14:textId="77777777" w:rsidR="00F35DE4" w:rsidRDefault="00F35DE4" w:rsidP="00714693">
      <w:pPr>
        <w:tabs>
          <w:tab w:val="left" w:pos="3750"/>
        </w:tabs>
      </w:pPr>
    </w:p>
    <w:p w14:paraId="2928E5AC" w14:textId="77777777" w:rsidR="00F35DE4" w:rsidRDefault="00F35DE4" w:rsidP="00714693">
      <w:pPr>
        <w:tabs>
          <w:tab w:val="left" w:pos="3750"/>
        </w:tabs>
      </w:pPr>
    </w:p>
    <w:p w14:paraId="7630C8F8" w14:textId="77777777" w:rsidR="00F35DE4" w:rsidRDefault="00F35DE4" w:rsidP="00714693">
      <w:pPr>
        <w:tabs>
          <w:tab w:val="left" w:pos="3750"/>
        </w:tabs>
      </w:pPr>
    </w:p>
    <w:p w14:paraId="489ACA34" w14:textId="77777777" w:rsidR="00F35DE4" w:rsidRDefault="00F35DE4" w:rsidP="00714693">
      <w:pPr>
        <w:tabs>
          <w:tab w:val="left" w:pos="3750"/>
        </w:tabs>
      </w:pPr>
    </w:p>
    <w:p w14:paraId="754C0D52" w14:textId="3A8EA279" w:rsidR="008C59B0" w:rsidRPr="0082231C" w:rsidRDefault="00C8211D" w:rsidP="0082231C">
      <w:r>
        <w:lastRenderedPageBreak/>
        <w:t>Le travailleur</w:t>
      </w:r>
      <w:r w:rsidR="008C59B0" w:rsidRPr="0082231C">
        <w:t xml:space="preserve"> reconnaît avoir reçu une copie signée du présent contrat et un exemplaire du règlement de travail en vigueur. Il/elle s’engage à en respecter toutes les conditions.</w:t>
      </w:r>
    </w:p>
    <w:p w14:paraId="01A7FA3B" w14:textId="77777777" w:rsidR="008C59B0" w:rsidRPr="0082231C" w:rsidRDefault="008C59B0" w:rsidP="0082231C"/>
    <w:p w14:paraId="24374B3A" w14:textId="77777777" w:rsidR="008C59B0" w:rsidRDefault="008C59B0" w:rsidP="0082231C">
      <w:r w:rsidRPr="0082231C">
        <w:t xml:space="preserve">Etabli en deux exemplaires à (ville), le (date), chacune des parties reconnaissant avoir reçu </w:t>
      </w:r>
      <w:r w:rsidR="00F941B5">
        <w:t>le sien</w:t>
      </w:r>
      <w:r w:rsidRPr="0082231C">
        <w:t xml:space="preserve">. </w:t>
      </w:r>
    </w:p>
    <w:p w14:paraId="784DC6D6" w14:textId="77777777" w:rsidR="0082231C" w:rsidRPr="0082231C" w:rsidRDefault="0082231C" w:rsidP="0082231C"/>
    <w:tbl>
      <w:tblPr>
        <w:tblStyle w:val="Grilledutableau"/>
        <w:tblW w:w="0" w:type="auto"/>
        <w:tblLook w:val="04A0" w:firstRow="1" w:lastRow="0" w:firstColumn="1" w:lastColumn="0" w:noHBand="0" w:noVBand="1"/>
      </w:tblPr>
      <w:tblGrid>
        <w:gridCol w:w="4531"/>
        <w:gridCol w:w="4531"/>
      </w:tblGrid>
      <w:tr w:rsidR="008C59B0" w14:paraId="332E4E7C" w14:textId="77777777" w:rsidTr="008C59B0">
        <w:tc>
          <w:tcPr>
            <w:tcW w:w="4531" w:type="dxa"/>
          </w:tcPr>
          <w:p w14:paraId="5AD1F21E" w14:textId="77777777" w:rsidR="008C59B0" w:rsidRDefault="008C59B0" w:rsidP="008C59B0">
            <w:pPr>
              <w:pStyle w:val="Lawboxcontrats"/>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s="Times New Roman"/>
                <w:sz w:val="22"/>
                <w:szCs w:val="22"/>
              </w:rPr>
            </w:pPr>
            <w:r>
              <w:rPr>
                <w:rFonts w:ascii="Cambria" w:eastAsia="Times New Roman" w:hAnsi="Cambria" w:cs="Times New Roman"/>
                <w:sz w:val="22"/>
                <w:szCs w:val="22"/>
              </w:rPr>
              <w:t>Pour l’employeur,</w:t>
            </w:r>
          </w:p>
          <w:p w14:paraId="4342608F" w14:textId="77777777" w:rsidR="008C59B0" w:rsidRDefault="008C59B0" w:rsidP="008C59B0">
            <w:pPr>
              <w:pStyle w:val="Lawboxcontrats"/>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s="Times New Roman"/>
                <w:sz w:val="22"/>
                <w:szCs w:val="22"/>
              </w:rPr>
            </w:pPr>
            <w:r>
              <w:rPr>
                <w:rFonts w:ascii="Cambria" w:eastAsia="Times New Roman" w:hAnsi="Cambria" w:cs="Times New Roman"/>
                <w:sz w:val="22"/>
                <w:szCs w:val="22"/>
              </w:rPr>
              <w:t>Monsieur/Madame (nom),</w:t>
            </w:r>
          </w:p>
          <w:p w14:paraId="647F2ADC" w14:textId="77777777" w:rsidR="008C59B0" w:rsidRDefault="008C59B0" w:rsidP="008C59B0">
            <w:pPr>
              <w:pStyle w:val="Lawboxcontrats"/>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s="Times New Roman"/>
                <w:sz w:val="22"/>
                <w:szCs w:val="22"/>
              </w:rPr>
            </w:pPr>
            <w:r>
              <w:rPr>
                <w:rFonts w:ascii="Cambria" w:eastAsia="Times New Roman" w:hAnsi="Cambria" w:cs="Times New Roman"/>
                <w:sz w:val="22"/>
                <w:szCs w:val="22"/>
              </w:rPr>
              <w:t>(</w:t>
            </w:r>
            <w:proofErr w:type="gramStart"/>
            <w:r>
              <w:rPr>
                <w:rFonts w:ascii="Cambria" w:eastAsia="Times New Roman" w:hAnsi="Cambria" w:cs="Times New Roman"/>
                <w:sz w:val="22"/>
                <w:szCs w:val="22"/>
              </w:rPr>
              <w:t>fonction</w:t>
            </w:r>
            <w:proofErr w:type="gramEnd"/>
            <w:r>
              <w:rPr>
                <w:rFonts w:ascii="Cambria" w:eastAsia="Times New Roman" w:hAnsi="Cambria" w:cs="Times New Roman"/>
                <w:sz w:val="22"/>
                <w:szCs w:val="22"/>
              </w:rPr>
              <w:t>)</w:t>
            </w:r>
          </w:p>
        </w:tc>
        <w:tc>
          <w:tcPr>
            <w:tcW w:w="4531" w:type="dxa"/>
          </w:tcPr>
          <w:p w14:paraId="7D9C1CC0" w14:textId="641AF679" w:rsidR="008C59B0" w:rsidRDefault="00C8211D" w:rsidP="008C59B0">
            <w:pPr>
              <w:pStyle w:val="Lawboxcontrats"/>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s="Times New Roman"/>
                <w:sz w:val="22"/>
                <w:szCs w:val="22"/>
              </w:rPr>
            </w:pPr>
            <w:r>
              <w:rPr>
                <w:rFonts w:ascii="Cambria" w:eastAsia="Times New Roman" w:hAnsi="Cambria" w:cs="Times New Roman"/>
                <w:sz w:val="22"/>
                <w:szCs w:val="22"/>
              </w:rPr>
              <w:t>Le travailleur,</w:t>
            </w:r>
          </w:p>
          <w:p w14:paraId="6907E1FE" w14:textId="77777777" w:rsidR="008C59B0" w:rsidRDefault="008C59B0" w:rsidP="008C59B0">
            <w:pPr>
              <w:pStyle w:val="Lawboxcontrats"/>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s="Times New Roman"/>
                <w:sz w:val="22"/>
                <w:szCs w:val="22"/>
              </w:rPr>
            </w:pPr>
            <w:r>
              <w:rPr>
                <w:rFonts w:ascii="Cambria" w:eastAsia="Times New Roman" w:hAnsi="Cambria" w:cs="Times New Roman"/>
                <w:sz w:val="22"/>
                <w:szCs w:val="22"/>
              </w:rPr>
              <w:t>Madame/Monsieur (nom)</w:t>
            </w:r>
          </w:p>
          <w:p w14:paraId="6E75AB02" w14:textId="77777777" w:rsidR="008C59B0" w:rsidRPr="008C59B0" w:rsidRDefault="008C59B0" w:rsidP="008C59B0">
            <w:pPr>
              <w:pStyle w:val="Lawboxcontrats"/>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s="Times New Roman"/>
                <w:i/>
                <w:sz w:val="22"/>
                <w:szCs w:val="22"/>
              </w:rPr>
            </w:pPr>
            <w:r w:rsidRPr="008C59B0">
              <w:rPr>
                <w:rFonts w:ascii="Cambria" w:eastAsia="Times New Roman" w:hAnsi="Cambria" w:cs="Times New Roman"/>
                <w:i/>
                <w:sz w:val="22"/>
                <w:szCs w:val="22"/>
              </w:rPr>
              <w:t>(</w:t>
            </w:r>
            <w:proofErr w:type="gramStart"/>
            <w:r w:rsidRPr="008C59B0">
              <w:rPr>
                <w:rFonts w:ascii="Cambria" w:eastAsia="Times New Roman" w:hAnsi="Cambria" w:cs="Times New Roman"/>
                <w:i/>
                <w:sz w:val="22"/>
                <w:szCs w:val="22"/>
              </w:rPr>
              <w:t>signature</w:t>
            </w:r>
            <w:proofErr w:type="gramEnd"/>
            <w:r w:rsidRPr="008C59B0">
              <w:rPr>
                <w:rFonts w:ascii="Cambria" w:eastAsia="Times New Roman" w:hAnsi="Cambria" w:cs="Times New Roman"/>
                <w:i/>
                <w:sz w:val="22"/>
                <w:szCs w:val="22"/>
              </w:rPr>
              <w:t xml:space="preserve"> précédée de la mention manuscrite « lu et approuvé »)</w:t>
            </w:r>
          </w:p>
        </w:tc>
      </w:tr>
      <w:tr w:rsidR="008C59B0" w14:paraId="30268376" w14:textId="77777777" w:rsidTr="008C59B0">
        <w:tc>
          <w:tcPr>
            <w:tcW w:w="4531" w:type="dxa"/>
          </w:tcPr>
          <w:p w14:paraId="1285AE1C" w14:textId="77777777" w:rsidR="008C59B0" w:rsidRDefault="008C59B0" w:rsidP="008C59B0">
            <w:pPr>
              <w:pStyle w:val="Lawboxcontrats"/>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s="Times New Roman"/>
                <w:sz w:val="22"/>
                <w:szCs w:val="22"/>
              </w:rPr>
            </w:pPr>
          </w:p>
          <w:p w14:paraId="2D753174" w14:textId="77777777" w:rsidR="008C59B0" w:rsidRDefault="008C59B0" w:rsidP="008C59B0">
            <w:pPr>
              <w:pStyle w:val="Lawboxcontrats"/>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s="Times New Roman"/>
                <w:sz w:val="22"/>
                <w:szCs w:val="22"/>
              </w:rPr>
            </w:pPr>
          </w:p>
          <w:p w14:paraId="03F6FB59" w14:textId="77777777" w:rsidR="008C59B0" w:rsidRDefault="008C59B0" w:rsidP="008C59B0">
            <w:pPr>
              <w:pStyle w:val="Lawboxcontrats"/>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s="Times New Roman"/>
                <w:sz w:val="22"/>
                <w:szCs w:val="22"/>
              </w:rPr>
            </w:pPr>
          </w:p>
          <w:p w14:paraId="35152E65" w14:textId="77777777" w:rsidR="008C59B0" w:rsidRDefault="008C59B0" w:rsidP="008C59B0">
            <w:pPr>
              <w:pStyle w:val="Lawboxcontrats"/>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s="Times New Roman"/>
                <w:sz w:val="22"/>
                <w:szCs w:val="22"/>
              </w:rPr>
            </w:pPr>
          </w:p>
          <w:p w14:paraId="08A1A0DA" w14:textId="77777777" w:rsidR="008C59B0" w:rsidRDefault="008C59B0" w:rsidP="008C59B0">
            <w:pPr>
              <w:pStyle w:val="Lawboxcontrats"/>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s="Times New Roman"/>
                <w:sz w:val="22"/>
                <w:szCs w:val="22"/>
              </w:rPr>
            </w:pPr>
          </w:p>
        </w:tc>
        <w:tc>
          <w:tcPr>
            <w:tcW w:w="4531" w:type="dxa"/>
          </w:tcPr>
          <w:p w14:paraId="3BA47B99" w14:textId="77777777" w:rsidR="008C59B0" w:rsidRDefault="008C59B0" w:rsidP="008C59B0">
            <w:pPr>
              <w:pStyle w:val="Lawboxcontrats"/>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s="Times New Roman"/>
                <w:sz w:val="22"/>
                <w:szCs w:val="22"/>
              </w:rPr>
            </w:pPr>
          </w:p>
        </w:tc>
      </w:tr>
    </w:tbl>
    <w:p w14:paraId="508E0867" w14:textId="77777777" w:rsidR="008C59B0" w:rsidRPr="00714693" w:rsidRDefault="008C59B0" w:rsidP="00714693">
      <w:pPr>
        <w:tabs>
          <w:tab w:val="left" w:pos="3750"/>
        </w:tabs>
      </w:pPr>
    </w:p>
    <w:sectPr w:rsidR="008C59B0" w:rsidRPr="00714693" w:rsidSect="003A390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B8618" w14:textId="77777777" w:rsidR="00216D69" w:rsidRDefault="00216D69" w:rsidP="00DA2FF1">
      <w:r>
        <w:separator/>
      </w:r>
    </w:p>
  </w:endnote>
  <w:endnote w:type="continuationSeparator" w:id="0">
    <w:p w14:paraId="6CB45E11" w14:textId="77777777" w:rsidR="00216D69" w:rsidRDefault="00216D69" w:rsidP="00DA2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00"/>
    <w:family w:val="auto"/>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88E39" w14:textId="77777777" w:rsidR="00C8211D" w:rsidRDefault="00C8211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B1701" w14:textId="77777777" w:rsidR="00C52F95" w:rsidRPr="00C52F95" w:rsidRDefault="00C52F95" w:rsidP="00C52F95">
    <w:pPr>
      <w:pStyle w:val="Titre4"/>
      <w:rPr>
        <w:lang w:val="fr-BE"/>
      </w:rPr>
    </w:pPr>
    <w:r w:rsidRPr="00C52F95">
      <w:rPr>
        <w:i w:val="0"/>
        <w:iCs w:val="0"/>
        <w:lang w:val="fr-BE"/>
      </w:rPr>
      <w:t>*</w:t>
    </w:r>
    <w:r>
      <w:rPr>
        <w:lang w:val="fr-BE"/>
      </w:rPr>
      <w:t xml:space="preserve"> Biffer la mention inutile</w:t>
    </w:r>
  </w:p>
  <w:p w14:paraId="04BE56B6" w14:textId="77777777" w:rsidR="003A3909" w:rsidRPr="00714693" w:rsidRDefault="003A3909" w:rsidP="003A3909">
    <w:pPr>
      <w:tabs>
        <w:tab w:val="center" w:pos="4536"/>
        <w:tab w:val="right" w:pos="9072"/>
      </w:tabs>
      <w:jc w:val="right"/>
      <w:rPr>
        <w:sz w:val="18"/>
        <w:szCs w:val="18"/>
        <w:lang w:val="en-GB" w:eastAsia="en-US"/>
      </w:rPr>
    </w:pPr>
    <w:r w:rsidRPr="00134E9C">
      <w:rPr>
        <w:sz w:val="18"/>
        <w:szCs w:val="18"/>
        <w:lang w:val="en-GB" w:eastAsia="en-US"/>
      </w:rPr>
      <w:fldChar w:fldCharType="begin"/>
    </w:r>
    <w:r w:rsidRPr="00134E9C">
      <w:rPr>
        <w:sz w:val="18"/>
        <w:szCs w:val="18"/>
        <w:lang w:val="en-GB" w:eastAsia="en-US"/>
      </w:rPr>
      <w:instrText>PAGE   \* MERGEFORMAT</w:instrText>
    </w:r>
    <w:r w:rsidRPr="00134E9C">
      <w:rPr>
        <w:sz w:val="18"/>
        <w:szCs w:val="18"/>
        <w:lang w:val="en-GB" w:eastAsia="en-US"/>
      </w:rPr>
      <w:fldChar w:fldCharType="separate"/>
    </w:r>
    <w:r w:rsidRPr="003A3909">
      <w:rPr>
        <w:noProof/>
        <w:sz w:val="18"/>
        <w:szCs w:val="18"/>
        <w:lang w:eastAsia="en-US"/>
      </w:rPr>
      <w:t>2</w:t>
    </w:r>
    <w:r w:rsidRPr="00134E9C">
      <w:rPr>
        <w:sz w:val="18"/>
        <w:szCs w:val="18"/>
        <w:lang w:val="en-GB" w:eastAsia="en-US"/>
      </w:rPr>
      <w:fldChar w:fldCharType="end"/>
    </w:r>
  </w:p>
  <w:p w14:paraId="15113353" w14:textId="77777777" w:rsidR="00134E9C" w:rsidRPr="003A3909" w:rsidRDefault="00134E9C" w:rsidP="003A390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E06ED" w14:textId="77777777" w:rsidR="00F57F44" w:rsidRPr="0082231C" w:rsidRDefault="00C52F95" w:rsidP="0082231C">
    <w:pPr>
      <w:pStyle w:val="Titre4"/>
      <w:rPr>
        <w:lang w:val="fr-BE"/>
      </w:rPr>
    </w:pPr>
    <w:r w:rsidRPr="00C52F95">
      <w:rPr>
        <w:i w:val="0"/>
        <w:iCs w:val="0"/>
        <w:lang w:val="fr-BE"/>
      </w:rPr>
      <w:t>*</w:t>
    </w:r>
    <w:r>
      <w:rPr>
        <w:lang w:val="fr-BE"/>
      </w:rPr>
      <w:t xml:space="preserve"> </w:t>
    </w:r>
    <w:r w:rsidR="007F4929">
      <w:rPr>
        <w:lang w:val="fr-BE"/>
      </w:rPr>
      <w:t>Supprimer</w:t>
    </w:r>
    <w:r>
      <w:rPr>
        <w:lang w:val="fr-BE"/>
      </w:rPr>
      <w:t xml:space="preserve"> la mention inutile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B5613" w14:textId="77777777" w:rsidR="00216D69" w:rsidRDefault="00216D69" w:rsidP="00DA2FF1">
      <w:r>
        <w:separator/>
      </w:r>
    </w:p>
  </w:footnote>
  <w:footnote w:type="continuationSeparator" w:id="0">
    <w:p w14:paraId="33ECB39A" w14:textId="77777777" w:rsidR="00216D69" w:rsidRDefault="00216D69" w:rsidP="00DA2FF1">
      <w:r>
        <w:continuationSeparator/>
      </w:r>
    </w:p>
  </w:footnote>
  <w:footnote w:id="1">
    <w:p w14:paraId="0A90A7EA" w14:textId="77777777" w:rsidR="00F32D01" w:rsidRPr="00024C06" w:rsidRDefault="00F32D01" w:rsidP="00F32D01">
      <w:pPr>
        <w:pStyle w:val="Notedebasdepage"/>
        <w:rPr>
          <w:lang w:val="fr-BE"/>
        </w:rPr>
      </w:pPr>
      <w:r>
        <w:rPr>
          <w:rStyle w:val="Appelnotedebasdep"/>
        </w:rPr>
        <w:footnoteRef/>
      </w:r>
      <w:r>
        <w:t xml:space="preserve"> </w:t>
      </w:r>
      <w:r w:rsidRPr="00024C06">
        <w:rPr>
          <w:rFonts w:eastAsia="Arial Unicode MS" w:cs="Arial Unicode MS"/>
          <w:lang w:val="fr-BE"/>
        </w:rPr>
        <w:t>Arrêté du gouvernement de la Communauté française du 27 février 2003 portant réglementation générale des milieux d’accueil </w:t>
      </w:r>
      <w:r w:rsidRPr="00024C06">
        <w:rPr>
          <w:lang w:val="fr-BE"/>
        </w:rPr>
        <w:t xml:space="preserve">; </w:t>
      </w:r>
      <w:r w:rsidRPr="00024C06">
        <w:rPr>
          <w:rFonts w:eastAsia="Arial Unicode MS" w:cs="Arial Unicode MS"/>
          <w:lang w:val="fr-BE"/>
        </w:rPr>
        <w:t xml:space="preserve">Arrêté du gouvernement de la Communauté française approuvant le règlement de  l’Office de la Naissance et de l’Enfance relative à l’autorisation de l’accueil ; </w:t>
      </w:r>
      <w:r w:rsidRPr="00024C06">
        <w:rPr>
          <w:lang w:val="fr-BE"/>
        </w:rPr>
        <w:t>Arrêté du gouvernement de la Communauté française portant approbation des modalités fixées par l’Office de la Naissance te de l’Enfance en vertu de l’article 18 de l’arrêté du gouvernement de la Communauté française du 27 février 2003 portant réglementation générale des milieux d’accueil.</w:t>
      </w:r>
    </w:p>
    <w:p w14:paraId="6A8675B3" w14:textId="77777777" w:rsidR="00F32D01" w:rsidRPr="005E5BCD" w:rsidRDefault="00F32D01" w:rsidP="00F32D01">
      <w:pPr>
        <w:pStyle w:val="Notedebasdepage"/>
        <w:rPr>
          <w:lang w:val="fr-BE"/>
        </w:rPr>
      </w:pPr>
    </w:p>
  </w:footnote>
  <w:footnote w:id="2">
    <w:p w14:paraId="435E4EFC" w14:textId="77777777" w:rsidR="00774A7E" w:rsidRPr="00774A7E" w:rsidRDefault="00774A7E">
      <w:pPr>
        <w:pStyle w:val="Notedebasdepage"/>
        <w:rPr>
          <w:lang w:val="fr-BE"/>
        </w:rPr>
      </w:pPr>
      <w:r>
        <w:rPr>
          <w:rStyle w:val="Appelnotedebasdep"/>
        </w:rPr>
        <w:footnoteRef/>
      </w:r>
      <w:r>
        <w:t xml:space="preserve"> </w:t>
      </w:r>
      <w:r>
        <w:rPr>
          <w:lang w:val="fr-BE"/>
        </w:rPr>
        <w:t>CCT du 17-12-2012 conclue en CP 332 et rendue obligatoire par l’AR du 17 juillet 2013, MB 22-10-2013</w:t>
      </w:r>
    </w:p>
  </w:footnote>
  <w:footnote w:id="3">
    <w:p w14:paraId="1408F629" w14:textId="77777777" w:rsidR="00FB6AB4" w:rsidRPr="00FB6AB4" w:rsidRDefault="00FB6AB4">
      <w:pPr>
        <w:pStyle w:val="Notedebasdepage"/>
        <w:rPr>
          <w:lang w:val="fr-BE"/>
        </w:rPr>
      </w:pPr>
      <w:r>
        <w:rPr>
          <w:rStyle w:val="Appelnotedebasdep"/>
        </w:rPr>
        <w:footnoteRef/>
      </w:r>
      <w:r>
        <w:t xml:space="preserve"> </w:t>
      </w:r>
      <w:r>
        <w:rPr>
          <w:lang w:val="fr-BE"/>
        </w:rPr>
        <w:t>CCT rendue obligatoire par l’AR du 19-12-1988, MB 17-12-1988.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A4E5D" w14:textId="77777777" w:rsidR="00C8211D" w:rsidRDefault="00C8211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F1017" w14:textId="77777777" w:rsidR="003A3909" w:rsidRDefault="00C52F95" w:rsidP="003A3909">
    <w:pPr>
      <w:pStyle w:val="Titre4"/>
      <w:jc w:val="center"/>
      <w:rPr>
        <w:lang w:val="fr-BE"/>
      </w:rPr>
    </w:pPr>
    <w:r>
      <w:rPr>
        <w:lang w:val="fr-BE"/>
      </w:rPr>
      <w:t xml:space="preserve">Statut salarié des </w:t>
    </w:r>
    <w:bookmarkStart w:id="0" w:name="_GoBack"/>
    <w:r>
      <w:rPr>
        <w:lang w:val="fr-BE"/>
      </w:rPr>
      <w:t>Accueillant</w:t>
    </w:r>
    <w:bookmarkEnd w:id="0"/>
    <w:r>
      <w:rPr>
        <w:lang w:val="fr-BE"/>
      </w:rPr>
      <w:t>(e)s – modèle de contrat de travail</w:t>
    </w:r>
  </w:p>
  <w:p w14:paraId="69A93479" w14:textId="77777777" w:rsidR="00714693" w:rsidRPr="00C52F95" w:rsidRDefault="003A3909" w:rsidP="00C52F95">
    <w:pPr>
      <w:pStyle w:val="Titre4"/>
      <w:jc w:val="center"/>
      <w:rPr>
        <w:rStyle w:val="Titre1Car"/>
        <w:color w:val="808080" w:themeColor="background1" w:themeShade="80"/>
        <w:sz w:val="24"/>
        <w:szCs w:val="24"/>
        <w:lang w:val="fr-BE"/>
      </w:rPr>
    </w:pPr>
    <w:r>
      <w:rPr>
        <w:lang w:val="fr-BE"/>
      </w:rPr>
      <w:t>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ED772" w14:textId="0A6E7872" w:rsidR="00F57F44" w:rsidRPr="003A3909" w:rsidRDefault="003A3909" w:rsidP="003A3909">
    <w:pPr>
      <w:pStyle w:val="Titre4"/>
      <w:jc w:val="right"/>
    </w:pPr>
    <w:r w:rsidRPr="003A3909">
      <w:fldChar w:fldCharType="begin"/>
    </w:r>
    <w:r w:rsidRPr="003A3909">
      <w:instrText xml:space="preserve"> TIME \@ "dd/MM/yyyy" </w:instrText>
    </w:r>
    <w:r w:rsidRPr="003A3909">
      <w:fldChar w:fldCharType="separate"/>
    </w:r>
    <w:r w:rsidR="00C8211D">
      <w:rPr>
        <w:noProof/>
      </w:rPr>
      <w:t>14/06/2018</w:t>
    </w:r>
    <w:r w:rsidRPr="003A3909">
      <w:fldChar w:fldCharType="end"/>
    </w:r>
  </w:p>
  <w:p w14:paraId="693C3602" w14:textId="77777777" w:rsidR="003A3909" w:rsidRDefault="003A3909" w:rsidP="003A390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C485B"/>
    <w:multiLevelType w:val="hybridMultilevel"/>
    <w:tmpl w:val="CADE603A"/>
    <w:lvl w:ilvl="0" w:tplc="F6BC47C6">
      <w:start w:val="7"/>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F7454F3"/>
    <w:multiLevelType w:val="hybridMultilevel"/>
    <w:tmpl w:val="AA284C72"/>
    <w:lvl w:ilvl="0" w:tplc="16A61BE0">
      <w:start w:val="1060"/>
      <w:numFmt w:val="decimal"/>
      <w:lvlText w:val="%1"/>
      <w:lvlJc w:val="left"/>
      <w:pPr>
        <w:tabs>
          <w:tab w:val="num" w:pos="5568"/>
        </w:tabs>
        <w:ind w:left="5568" w:hanging="660"/>
      </w:pPr>
      <w:rPr>
        <w:rFonts w:hint="default"/>
      </w:rPr>
    </w:lvl>
    <w:lvl w:ilvl="1" w:tplc="040C0019" w:tentative="1">
      <w:start w:val="1"/>
      <w:numFmt w:val="lowerLetter"/>
      <w:lvlText w:val="%2."/>
      <w:lvlJc w:val="left"/>
      <w:pPr>
        <w:tabs>
          <w:tab w:val="num" w:pos="5988"/>
        </w:tabs>
        <w:ind w:left="5988" w:hanging="360"/>
      </w:pPr>
    </w:lvl>
    <w:lvl w:ilvl="2" w:tplc="040C001B" w:tentative="1">
      <w:start w:val="1"/>
      <w:numFmt w:val="lowerRoman"/>
      <w:lvlText w:val="%3."/>
      <w:lvlJc w:val="right"/>
      <w:pPr>
        <w:tabs>
          <w:tab w:val="num" w:pos="6708"/>
        </w:tabs>
        <w:ind w:left="6708" w:hanging="180"/>
      </w:pPr>
    </w:lvl>
    <w:lvl w:ilvl="3" w:tplc="040C000F" w:tentative="1">
      <w:start w:val="1"/>
      <w:numFmt w:val="decimal"/>
      <w:lvlText w:val="%4."/>
      <w:lvlJc w:val="left"/>
      <w:pPr>
        <w:tabs>
          <w:tab w:val="num" w:pos="7428"/>
        </w:tabs>
        <w:ind w:left="7428" w:hanging="360"/>
      </w:pPr>
    </w:lvl>
    <w:lvl w:ilvl="4" w:tplc="040C0019" w:tentative="1">
      <w:start w:val="1"/>
      <w:numFmt w:val="lowerLetter"/>
      <w:lvlText w:val="%5."/>
      <w:lvlJc w:val="left"/>
      <w:pPr>
        <w:tabs>
          <w:tab w:val="num" w:pos="8148"/>
        </w:tabs>
        <w:ind w:left="8148" w:hanging="360"/>
      </w:pPr>
    </w:lvl>
    <w:lvl w:ilvl="5" w:tplc="040C001B" w:tentative="1">
      <w:start w:val="1"/>
      <w:numFmt w:val="lowerRoman"/>
      <w:lvlText w:val="%6."/>
      <w:lvlJc w:val="right"/>
      <w:pPr>
        <w:tabs>
          <w:tab w:val="num" w:pos="8868"/>
        </w:tabs>
        <w:ind w:left="8868" w:hanging="180"/>
      </w:pPr>
    </w:lvl>
    <w:lvl w:ilvl="6" w:tplc="040C000F" w:tentative="1">
      <w:start w:val="1"/>
      <w:numFmt w:val="decimal"/>
      <w:lvlText w:val="%7."/>
      <w:lvlJc w:val="left"/>
      <w:pPr>
        <w:tabs>
          <w:tab w:val="num" w:pos="9588"/>
        </w:tabs>
        <w:ind w:left="9588" w:hanging="360"/>
      </w:pPr>
    </w:lvl>
    <w:lvl w:ilvl="7" w:tplc="040C0019" w:tentative="1">
      <w:start w:val="1"/>
      <w:numFmt w:val="lowerLetter"/>
      <w:lvlText w:val="%8."/>
      <w:lvlJc w:val="left"/>
      <w:pPr>
        <w:tabs>
          <w:tab w:val="num" w:pos="10308"/>
        </w:tabs>
        <w:ind w:left="10308" w:hanging="360"/>
      </w:pPr>
    </w:lvl>
    <w:lvl w:ilvl="8" w:tplc="040C001B" w:tentative="1">
      <w:start w:val="1"/>
      <w:numFmt w:val="lowerRoman"/>
      <w:lvlText w:val="%9."/>
      <w:lvlJc w:val="right"/>
      <w:pPr>
        <w:tabs>
          <w:tab w:val="num" w:pos="11028"/>
        </w:tabs>
        <w:ind w:left="11028" w:hanging="180"/>
      </w:pPr>
    </w:lvl>
  </w:abstractNum>
  <w:abstractNum w:abstractNumId="2" w15:restartNumberingAfterBreak="0">
    <w:nsid w:val="2DCD4B50"/>
    <w:multiLevelType w:val="hybridMultilevel"/>
    <w:tmpl w:val="14AA24D4"/>
    <w:lvl w:ilvl="0" w:tplc="A2B463F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1475CDE"/>
    <w:multiLevelType w:val="hybridMultilevel"/>
    <w:tmpl w:val="03E4B752"/>
    <w:lvl w:ilvl="0" w:tplc="5BE2450A">
      <w:numFmt w:val="bullet"/>
      <w:lvlText w:val=""/>
      <w:lvlJc w:val="left"/>
      <w:pPr>
        <w:ind w:left="720" w:hanging="360"/>
      </w:pPr>
      <w:rPr>
        <w:rFonts w:ascii="Symbol" w:eastAsiaTheme="majorEastAsia" w:hAnsi="Symbol" w:cstheme="maj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54615B50"/>
    <w:multiLevelType w:val="hybridMultilevel"/>
    <w:tmpl w:val="0B180D1C"/>
    <w:lvl w:ilvl="0" w:tplc="F6BC47C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5768682D"/>
    <w:multiLevelType w:val="hybridMultilevel"/>
    <w:tmpl w:val="890C1126"/>
    <w:lvl w:ilvl="0" w:tplc="F6BC47C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6D7F6497"/>
    <w:multiLevelType w:val="hybridMultilevel"/>
    <w:tmpl w:val="7A942722"/>
    <w:lvl w:ilvl="0" w:tplc="F6BC47C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75EA68A0"/>
    <w:multiLevelType w:val="hybridMultilevel"/>
    <w:tmpl w:val="7200F2DC"/>
    <w:lvl w:ilvl="0" w:tplc="23142A20">
      <w:numFmt w:val="bullet"/>
      <w:lvlText w:val=""/>
      <w:lvlJc w:val="left"/>
      <w:pPr>
        <w:ind w:left="720" w:hanging="360"/>
      </w:pPr>
      <w:rPr>
        <w:rFonts w:ascii="Symbol" w:eastAsiaTheme="majorEastAsia" w:hAnsi="Symbol" w:cstheme="maj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4"/>
  </w:num>
  <w:num w:numId="5">
    <w:abstractNumId w:val="2"/>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873"/>
    <w:rsid w:val="00024C06"/>
    <w:rsid w:val="000A2A58"/>
    <w:rsid w:val="000C260E"/>
    <w:rsid w:val="00134E9C"/>
    <w:rsid w:val="0016180D"/>
    <w:rsid w:val="00184830"/>
    <w:rsid w:val="001979DF"/>
    <w:rsid w:val="001B58AD"/>
    <w:rsid w:val="001E2EED"/>
    <w:rsid w:val="00216D69"/>
    <w:rsid w:val="0022123F"/>
    <w:rsid w:val="00222090"/>
    <w:rsid w:val="00222FCE"/>
    <w:rsid w:val="00230B1C"/>
    <w:rsid w:val="00304611"/>
    <w:rsid w:val="0030542B"/>
    <w:rsid w:val="003675F2"/>
    <w:rsid w:val="003A3909"/>
    <w:rsid w:val="003E44CA"/>
    <w:rsid w:val="0045321F"/>
    <w:rsid w:val="00557125"/>
    <w:rsid w:val="005A6425"/>
    <w:rsid w:val="005D4A58"/>
    <w:rsid w:val="005E5BCD"/>
    <w:rsid w:val="00621116"/>
    <w:rsid w:val="0065408E"/>
    <w:rsid w:val="006C085F"/>
    <w:rsid w:val="006E2A34"/>
    <w:rsid w:val="00714693"/>
    <w:rsid w:val="00774A7E"/>
    <w:rsid w:val="007A5454"/>
    <w:rsid w:val="007F4929"/>
    <w:rsid w:val="00816DFA"/>
    <w:rsid w:val="0082231C"/>
    <w:rsid w:val="00823CC7"/>
    <w:rsid w:val="008757B5"/>
    <w:rsid w:val="008A07A0"/>
    <w:rsid w:val="008C59B0"/>
    <w:rsid w:val="008D03DF"/>
    <w:rsid w:val="0094529F"/>
    <w:rsid w:val="009A31A3"/>
    <w:rsid w:val="009B08B0"/>
    <w:rsid w:val="009D0557"/>
    <w:rsid w:val="00A346C1"/>
    <w:rsid w:val="00A53EC7"/>
    <w:rsid w:val="00A663C0"/>
    <w:rsid w:val="00AA1003"/>
    <w:rsid w:val="00AC798D"/>
    <w:rsid w:val="00B172C7"/>
    <w:rsid w:val="00B24AC8"/>
    <w:rsid w:val="00B47B8F"/>
    <w:rsid w:val="00BA6DA3"/>
    <w:rsid w:val="00BA799D"/>
    <w:rsid w:val="00BD40DA"/>
    <w:rsid w:val="00C52F95"/>
    <w:rsid w:val="00C70449"/>
    <w:rsid w:val="00C8211D"/>
    <w:rsid w:val="00CB7AAC"/>
    <w:rsid w:val="00CD283D"/>
    <w:rsid w:val="00CD3226"/>
    <w:rsid w:val="00D3169F"/>
    <w:rsid w:val="00D42987"/>
    <w:rsid w:val="00D575FB"/>
    <w:rsid w:val="00D773E4"/>
    <w:rsid w:val="00DA2FF1"/>
    <w:rsid w:val="00DA54A1"/>
    <w:rsid w:val="00DF6C72"/>
    <w:rsid w:val="00E03873"/>
    <w:rsid w:val="00E13549"/>
    <w:rsid w:val="00E45BEF"/>
    <w:rsid w:val="00EB528F"/>
    <w:rsid w:val="00EF7387"/>
    <w:rsid w:val="00F32D01"/>
    <w:rsid w:val="00F35DE4"/>
    <w:rsid w:val="00F40989"/>
    <w:rsid w:val="00F541EE"/>
    <w:rsid w:val="00F57F44"/>
    <w:rsid w:val="00F941B5"/>
    <w:rsid w:val="00FB6AB4"/>
    <w:rsid w:val="00FD1B48"/>
    <w:rsid w:val="00FD216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CE8DD"/>
  <w15:chartTrackingRefBased/>
  <w15:docId w15:val="{BD4DF35F-BBB1-4F67-AB41-C13F6D215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2FF1"/>
    <w:pPr>
      <w:spacing w:after="0" w:line="240" w:lineRule="auto"/>
    </w:pPr>
    <w:rPr>
      <w:rFonts w:ascii="Times New Roman" w:eastAsia="Times New Roman" w:hAnsi="Times New Roman" w:cs="Times New Roman"/>
      <w:sz w:val="24"/>
      <w:szCs w:val="24"/>
      <w:lang w:val="fr-FR" w:eastAsia="fr-FR"/>
    </w:rPr>
  </w:style>
  <w:style w:type="paragraph" w:styleId="Titre1">
    <w:name w:val="heading 1"/>
    <w:basedOn w:val="Normal"/>
    <w:next w:val="Normal"/>
    <w:link w:val="Titre1Car"/>
    <w:uiPriority w:val="9"/>
    <w:qFormat/>
    <w:rsid w:val="00FD1B48"/>
    <w:pPr>
      <w:keepNext/>
      <w:keepLines/>
      <w:spacing w:before="240"/>
      <w:outlineLvl w:val="0"/>
    </w:pPr>
    <w:rPr>
      <w:rFonts w:asciiTheme="minorHAnsi" w:eastAsiaTheme="majorEastAsia" w:hAnsiTheme="minorHAnsi" w:cstheme="majorBidi"/>
      <w:color w:val="767171" w:themeColor="background2" w:themeShade="80"/>
      <w:sz w:val="32"/>
      <w:szCs w:val="32"/>
    </w:rPr>
  </w:style>
  <w:style w:type="paragraph" w:styleId="Titre2">
    <w:name w:val="heading 2"/>
    <w:basedOn w:val="Normal"/>
    <w:next w:val="Normal"/>
    <w:link w:val="Titre2Car"/>
    <w:uiPriority w:val="9"/>
    <w:unhideWhenUsed/>
    <w:qFormat/>
    <w:rsid w:val="00FD1B48"/>
    <w:pPr>
      <w:keepNext/>
      <w:keepLines/>
      <w:spacing w:before="40"/>
      <w:outlineLvl w:val="1"/>
    </w:pPr>
    <w:rPr>
      <w:rFonts w:asciiTheme="majorHAnsi" w:eastAsiaTheme="majorEastAsia" w:hAnsiTheme="majorHAnsi" w:cstheme="majorBidi"/>
      <w:color w:val="808080" w:themeColor="background1" w:themeShade="80"/>
      <w:sz w:val="28"/>
      <w:szCs w:val="26"/>
    </w:rPr>
  </w:style>
  <w:style w:type="paragraph" w:styleId="Titre3">
    <w:name w:val="heading 3"/>
    <w:basedOn w:val="Normal"/>
    <w:next w:val="Normal"/>
    <w:link w:val="Titre3Car"/>
    <w:uiPriority w:val="9"/>
    <w:unhideWhenUsed/>
    <w:qFormat/>
    <w:rsid w:val="009B08B0"/>
    <w:pPr>
      <w:keepNext/>
      <w:keepLines/>
      <w:spacing w:before="40"/>
      <w:outlineLvl w:val="2"/>
    </w:pPr>
    <w:rPr>
      <w:rFonts w:asciiTheme="majorHAnsi" w:eastAsiaTheme="majorEastAsia" w:hAnsiTheme="majorHAnsi" w:cstheme="majorBidi"/>
      <w:b/>
      <w:color w:val="808080" w:themeColor="background1" w:themeShade="80"/>
    </w:rPr>
  </w:style>
  <w:style w:type="paragraph" w:styleId="Titre4">
    <w:name w:val="heading 4"/>
    <w:basedOn w:val="Normal"/>
    <w:next w:val="Normal"/>
    <w:link w:val="Titre4Car"/>
    <w:uiPriority w:val="9"/>
    <w:unhideWhenUsed/>
    <w:qFormat/>
    <w:rsid w:val="009B08B0"/>
    <w:pPr>
      <w:keepNext/>
      <w:keepLines/>
      <w:spacing w:before="40"/>
      <w:outlineLvl w:val="3"/>
    </w:pPr>
    <w:rPr>
      <w:rFonts w:asciiTheme="majorHAnsi" w:eastAsiaTheme="majorEastAsia" w:hAnsiTheme="majorHAnsi" w:cstheme="majorBidi"/>
      <w:i/>
      <w:iCs/>
      <w:color w:val="808080" w:themeColor="background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A2FF1"/>
    <w:pPr>
      <w:tabs>
        <w:tab w:val="center" w:pos="4536"/>
        <w:tab w:val="right" w:pos="9072"/>
      </w:tabs>
    </w:pPr>
  </w:style>
  <w:style w:type="character" w:customStyle="1" w:styleId="En-tteCar">
    <w:name w:val="En-tête Car"/>
    <w:basedOn w:val="Policepardfaut"/>
    <w:link w:val="En-tte"/>
    <w:uiPriority w:val="99"/>
    <w:rsid w:val="00DA2FF1"/>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unhideWhenUsed/>
    <w:rsid w:val="00DA2FF1"/>
    <w:pPr>
      <w:tabs>
        <w:tab w:val="center" w:pos="4536"/>
        <w:tab w:val="right" w:pos="9072"/>
      </w:tabs>
    </w:pPr>
  </w:style>
  <w:style w:type="character" w:customStyle="1" w:styleId="PieddepageCar">
    <w:name w:val="Pied de page Car"/>
    <w:basedOn w:val="Policepardfaut"/>
    <w:link w:val="Pieddepage"/>
    <w:uiPriority w:val="99"/>
    <w:rsid w:val="00DA2FF1"/>
    <w:rPr>
      <w:rFonts w:ascii="Times New Roman" w:eastAsia="Times New Roman" w:hAnsi="Times New Roman" w:cs="Times New Roman"/>
      <w:sz w:val="24"/>
      <w:szCs w:val="24"/>
      <w:lang w:val="fr-FR" w:eastAsia="fr-FR"/>
    </w:rPr>
  </w:style>
  <w:style w:type="character" w:customStyle="1" w:styleId="Titre1Car">
    <w:name w:val="Titre 1 Car"/>
    <w:basedOn w:val="Policepardfaut"/>
    <w:link w:val="Titre1"/>
    <w:uiPriority w:val="9"/>
    <w:rsid w:val="00FD1B48"/>
    <w:rPr>
      <w:rFonts w:eastAsiaTheme="majorEastAsia" w:cstheme="majorBidi"/>
      <w:color w:val="767171" w:themeColor="background2" w:themeShade="80"/>
      <w:sz w:val="32"/>
      <w:szCs w:val="32"/>
      <w:lang w:val="fr-FR" w:eastAsia="fr-FR"/>
    </w:rPr>
  </w:style>
  <w:style w:type="character" w:customStyle="1" w:styleId="Titre2Car">
    <w:name w:val="Titre 2 Car"/>
    <w:basedOn w:val="Policepardfaut"/>
    <w:link w:val="Titre2"/>
    <w:uiPriority w:val="9"/>
    <w:rsid w:val="00FD1B48"/>
    <w:rPr>
      <w:rFonts w:asciiTheme="majorHAnsi" w:eastAsiaTheme="majorEastAsia" w:hAnsiTheme="majorHAnsi" w:cstheme="majorBidi"/>
      <w:color w:val="808080" w:themeColor="background1" w:themeShade="80"/>
      <w:sz w:val="28"/>
      <w:szCs w:val="26"/>
      <w:lang w:val="fr-FR" w:eastAsia="fr-FR"/>
    </w:rPr>
  </w:style>
  <w:style w:type="character" w:customStyle="1" w:styleId="Titre3Car">
    <w:name w:val="Titre 3 Car"/>
    <w:basedOn w:val="Policepardfaut"/>
    <w:link w:val="Titre3"/>
    <w:uiPriority w:val="9"/>
    <w:rsid w:val="009B08B0"/>
    <w:rPr>
      <w:rFonts w:asciiTheme="majorHAnsi" w:eastAsiaTheme="majorEastAsia" w:hAnsiTheme="majorHAnsi" w:cstheme="majorBidi"/>
      <w:b/>
      <w:color w:val="808080" w:themeColor="background1" w:themeShade="80"/>
      <w:sz w:val="24"/>
      <w:szCs w:val="24"/>
      <w:lang w:val="fr-FR" w:eastAsia="fr-FR"/>
    </w:rPr>
  </w:style>
  <w:style w:type="character" w:customStyle="1" w:styleId="Titre4Car">
    <w:name w:val="Titre 4 Car"/>
    <w:basedOn w:val="Policepardfaut"/>
    <w:link w:val="Titre4"/>
    <w:uiPriority w:val="9"/>
    <w:rsid w:val="009B08B0"/>
    <w:rPr>
      <w:rFonts w:asciiTheme="majorHAnsi" w:eastAsiaTheme="majorEastAsia" w:hAnsiTheme="majorHAnsi" w:cstheme="majorBidi"/>
      <w:i/>
      <w:iCs/>
      <w:color w:val="808080" w:themeColor="background1" w:themeShade="80"/>
      <w:sz w:val="24"/>
      <w:szCs w:val="24"/>
      <w:lang w:val="fr-FR" w:eastAsia="fr-FR"/>
    </w:rPr>
  </w:style>
  <w:style w:type="paragraph" w:customStyle="1" w:styleId="CorpsA">
    <w:name w:val="Corps A"/>
    <w:rsid w:val="00C52F95"/>
    <w:pPr>
      <w:spacing w:after="0" w:line="240" w:lineRule="auto"/>
    </w:pPr>
    <w:rPr>
      <w:rFonts w:ascii="Cambria" w:eastAsia="Cambria" w:hAnsi="Cambria" w:cs="Cambria"/>
      <w:color w:val="000000"/>
      <w:sz w:val="24"/>
      <w:szCs w:val="24"/>
      <w:u w:color="000000"/>
      <w:lang w:val="en-US" w:eastAsia="nl-BE"/>
    </w:rPr>
  </w:style>
  <w:style w:type="character" w:styleId="Lienhypertexte">
    <w:name w:val="Hyperlink"/>
    <w:basedOn w:val="Policepardfaut"/>
    <w:uiPriority w:val="99"/>
    <w:semiHidden/>
    <w:unhideWhenUsed/>
    <w:rsid w:val="00C52F95"/>
    <w:rPr>
      <w:color w:val="0000FF"/>
      <w:u w:val="single"/>
    </w:rPr>
  </w:style>
  <w:style w:type="paragraph" w:styleId="Paragraphedeliste">
    <w:name w:val="List Paragraph"/>
    <w:basedOn w:val="Normal"/>
    <w:uiPriority w:val="34"/>
    <w:qFormat/>
    <w:rsid w:val="001E2EED"/>
    <w:pPr>
      <w:ind w:left="720"/>
      <w:contextualSpacing/>
    </w:pPr>
  </w:style>
  <w:style w:type="paragraph" w:styleId="Notedebasdepage">
    <w:name w:val="footnote text"/>
    <w:basedOn w:val="Normal"/>
    <w:link w:val="NotedebasdepageCar"/>
    <w:unhideWhenUsed/>
    <w:rsid w:val="00774A7E"/>
    <w:rPr>
      <w:sz w:val="20"/>
      <w:szCs w:val="20"/>
    </w:rPr>
  </w:style>
  <w:style w:type="character" w:customStyle="1" w:styleId="NotedebasdepageCar">
    <w:name w:val="Note de bas de page Car"/>
    <w:basedOn w:val="Policepardfaut"/>
    <w:link w:val="Notedebasdepage"/>
    <w:uiPriority w:val="99"/>
    <w:semiHidden/>
    <w:rsid w:val="00774A7E"/>
    <w:rPr>
      <w:rFonts w:ascii="Times New Roman" w:eastAsia="Times New Roman" w:hAnsi="Times New Roman" w:cs="Times New Roman"/>
      <w:sz w:val="20"/>
      <w:szCs w:val="20"/>
      <w:lang w:val="fr-FR" w:eastAsia="fr-FR"/>
    </w:rPr>
  </w:style>
  <w:style w:type="character" w:styleId="Appelnotedebasdep">
    <w:name w:val="footnote reference"/>
    <w:basedOn w:val="Policepardfaut"/>
    <w:uiPriority w:val="99"/>
    <w:semiHidden/>
    <w:unhideWhenUsed/>
    <w:rsid w:val="00774A7E"/>
    <w:rPr>
      <w:vertAlign w:val="superscript"/>
    </w:rPr>
  </w:style>
  <w:style w:type="paragraph" w:customStyle="1" w:styleId="CorpsB">
    <w:name w:val="Corps B"/>
    <w:rsid w:val="009D0557"/>
    <w:pPr>
      <w:spacing w:after="0" w:line="240" w:lineRule="auto"/>
    </w:pPr>
    <w:rPr>
      <w:rFonts w:ascii="Times New Roman" w:eastAsia="Arial Unicode MS" w:hAnsi="Times New Roman" w:cs="Arial Unicode MS"/>
      <w:color w:val="000000"/>
      <w:sz w:val="24"/>
      <w:szCs w:val="24"/>
      <w:u w:color="000000"/>
      <w:lang w:val="nl-NL" w:eastAsia="nl-BE"/>
    </w:rPr>
  </w:style>
  <w:style w:type="paragraph" w:customStyle="1" w:styleId="Lawboxcontrats">
    <w:name w:val="Lawbox contrats"/>
    <w:rsid w:val="005E5BCD"/>
    <w:pPr>
      <w:pBdr>
        <w:top w:val="nil"/>
        <w:left w:val="nil"/>
        <w:bottom w:val="nil"/>
        <w:right w:val="nil"/>
        <w:between w:val="nil"/>
        <w:bar w:val="nil"/>
      </w:pBdr>
      <w:spacing w:before="100" w:after="100" w:line="240" w:lineRule="auto"/>
      <w:jc w:val="both"/>
    </w:pPr>
    <w:rPr>
      <w:rFonts w:ascii="Helvetica" w:eastAsia="Arial Unicode MS" w:hAnsi="Helvetica" w:cs="Arial Unicode MS"/>
      <w:color w:val="000000"/>
      <w:sz w:val="24"/>
      <w:szCs w:val="24"/>
      <w:u w:color="000000"/>
      <w:bdr w:val="nil"/>
      <w:lang w:val="fr-FR" w:eastAsia="nl-BE"/>
    </w:rPr>
  </w:style>
  <w:style w:type="table" w:styleId="Grilledutableau">
    <w:name w:val="Table Grid"/>
    <w:basedOn w:val="TableauNormal"/>
    <w:uiPriority w:val="39"/>
    <w:rsid w:val="008C5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A07A0"/>
    <w:rPr>
      <w:rFonts w:ascii="Segoe UI" w:hAnsi="Segoe UI" w:cs="Segoe UI"/>
      <w:sz w:val="18"/>
      <w:szCs w:val="18"/>
    </w:rPr>
  </w:style>
  <w:style w:type="character" w:customStyle="1" w:styleId="TextedebullesCar">
    <w:name w:val="Texte de bulles Car"/>
    <w:basedOn w:val="Policepardfaut"/>
    <w:link w:val="Textedebulles"/>
    <w:uiPriority w:val="99"/>
    <w:semiHidden/>
    <w:rsid w:val="008A07A0"/>
    <w:rPr>
      <w:rFonts w:ascii="Segoe UI" w:eastAsia="Times New Roman" w:hAnsi="Segoe UI" w:cs="Segoe UI"/>
      <w:sz w:val="18"/>
      <w:szCs w:val="18"/>
      <w:lang w:val="fr-FR" w:eastAsia="fr-FR"/>
    </w:rPr>
  </w:style>
  <w:style w:type="character" w:styleId="Marquedecommentaire">
    <w:name w:val="annotation reference"/>
    <w:basedOn w:val="Policepardfaut"/>
    <w:uiPriority w:val="99"/>
    <w:semiHidden/>
    <w:unhideWhenUsed/>
    <w:rsid w:val="00024C06"/>
    <w:rPr>
      <w:sz w:val="16"/>
      <w:szCs w:val="16"/>
    </w:rPr>
  </w:style>
  <w:style w:type="paragraph" w:styleId="Commentaire">
    <w:name w:val="annotation text"/>
    <w:basedOn w:val="Normal"/>
    <w:link w:val="CommentaireCar"/>
    <w:uiPriority w:val="99"/>
    <w:semiHidden/>
    <w:unhideWhenUsed/>
    <w:rsid w:val="00024C06"/>
    <w:rPr>
      <w:sz w:val="20"/>
      <w:szCs w:val="20"/>
    </w:rPr>
  </w:style>
  <w:style w:type="character" w:customStyle="1" w:styleId="CommentaireCar">
    <w:name w:val="Commentaire Car"/>
    <w:basedOn w:val="Policepardfaut"/>
    <w:link w:val="Commentaire"/>
    <w:uiPriority w:val="99"/>
    <w:semiHidden/>
    <w:rsid w:val="00024C06"/>
    <w:rPr>
      <w:rFonts w:ascii="Times New Roman" w:eastAsia="Times New Roman" w:hAnsi="Times New Roman" w:cs="Times New Roman"/>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024C06"/>
    <w:rPr>
      <w:b/>
      <w:bCs/>
    </w:rPr>
  </w:style>
  <w:style w:type="character" w:customStyle="1" w:styleId="ObjetducommentaireCar">
    <w:name w:val="Objet du commentaire Car"/>
    <w:basedOn w:val="CommentaireCar"/>
    <w:link w:val="Objetducommentaire"/>
    <w:uiPriority w:val="99"/>
    <w:semiHidden/>
    <w:rsid w:val="00024C06"/>
    <w:rPr>
      <w:rFonts w:ascii="Times New Roman" w:eastAsia="Times New Roman" w:hAnsi="Times New Roman" w:cs="Times New Roman"/>
      <w:b/>
      <w:bCs/>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125918">
      <w:bodyDiv w:val="1"/>
      <w:marLeft w:val="0"/>
      <w:marRight w:val="0"/>
      <w:marTop w:val="0"/>
      <w:marBottom w:val="0"/>
      <w:divBdr>
        <w:top w:val="none" w:sz="0" w:space="0" w:color="auto"/>
        <w:left w:val="none" w:sz="0" w:space="0" w:color="auto"/>
        <w:bottom w:val="none" w:sz="0" w:space="0" w:color="auto"/>
        <w:right w:val="none" w:sz="0" w:space="0" w:color="auto"/>
      </w:divBdr>
    </w:div>
    <w:div w:id="340012615">
      <w:bodyDiv w:val="1"/>
      <w:marLeft w:val="0"/>
      <w:marRight w:val="0"/>
      <w:marTop w:val="0"/>
      <w:marBottom w:val="0"/>
      <w:divBdr>
        <w:top w:val="none" w:sz="0" w:space="0" w:color="auto"/>
        <w:left w:val="none" w:sz="0" w:space="0" w:color="auto"/>
        <w:bottom w:val="none" w:sz="0" w:space="0" w:color="auto"/>
        <w:right w:val="none" w:sz="0" w:space="0" w:color="auto"/>
      </w:divBdr>
    </w:div>
    <w:div w:id="549146981">
      <w:bodyDiv w:val="1"/>
      <w:marLeft w:val="0"/>
      <w:marRight w:val="0"/>
      <w:marTop w:val="0"/>
      <w:marBottom w:val="0"/>
      <w:divBdr>
        <w:top w:val="none" w:sz="0" w:space="0" w:color="auto"/>
        <w:left w:val="none" w:sz="0" w:space="0" w:color="auto"/>
        <w:bottom w:val="none" w:sz="0" w:space="0" w:color="auto"/>
        <w:right w:val="none" w:sz="0" w:space="0" w:color="auto"/>
      </w:divBdr>
    </w:div>
    <w:div w:id="561209433">
      <w:bodyDiv w:val="1"/>
      <w:marLeft w:val="0"/>
      <w:marRight w:val="0"/>
      <w:marTop w:val="0"/>
      <w:marBottom w:val="0"/>
      <w:divBdr>
        <w:top w:val="none" w:sz="0" w:space="0" w:color="auto"/>
        <w:left w:val="none" w:sz="0" w:space="0" w:color="auto"/>
        <w:bottom w:val="none" w:sz="0" w:space="0" w:color="auto"/>
        <w:right w:val="none" w:sz="0" w:space="0" w:color="auto"/>
      </w:divBdr>
    </w:div>
    <w:div w:id="661784130">
      <w:bodyDiv w:val="1"/>
      <w:marLeft w:val="0"/>
      <w:marRight w:val="0"/>
      <w:marTop w:val="0"/>
      <w:marBottom w:val="0"/>
      <w:divBdr>
        <w:top w:val="none" w:sz="0" w:space="0" w:color="auto"/>
        <w:left w:val="none" w:sz="0" w:space="0" w:color="auto"/>
        <w:bottom w:val="none" w:sz="0" w:space="0" w:color="auto"/>
        <w:right w:val="none" w:sz="0" w:space="0" w:color="auto"/>
      </w:divBdr>
    </w:div>
    <w:div w:id="920022170">
      <w:bodyDiv w:val="1"/>
      <w:marLeft w:val="0"/>
      <w:marRight w:val="0"/>
      <w:marTop w:val="0"/>
      <w:marBottom w:val="0"/>
      <w:divBdr>
        <w:top w:val="none" w:sz="0" w:space="0" w:color="auto"/>
        <w:left w:val="none" w:sz="0" w:space="0" w:color="auto"/>
        <w:bottom w:val="none" w:sz="0" w:space="0" w:color="auto"/>
        <w:right w:val="none" w:sz="0" w:space="0" w:color="auto"/>
      </w:divBdr>
    </w:div>
    <w:div w:id="1185971939">
      <w:bodyDiv w:val="1"/>
      <w:marLeft w:val="0"/>
      <w:marRight w:val="0"/>
      <w:marTop w:val="0"/>
      <w:marBottom w:val="0"/>
      <w:divBdr>
        <w:top w:val="none" w:sz="0" w:space="0" w:color="auto"/>
        <w:left w:val="none" w:sz="0" w:space="0" w:color="auto"/>
        <w:bottom w:val="none" w:sz="0" w:space="0" w:color="auto"/>
        <w:right w:val="none" w:sz="0" w:space="0" w:color="auto"/>
      </w:divBdr>
    </w:div>
    <w:div w:id="1329938360">
      <w:bodyDiv w:val="1"/>
      <w:marLeft w:val="0"/>
      <w:marRight w:val="0"/>
      <w:marTop w:val="0"/>
      <w:marBottom w:val="0"/>
      <w:divBdr>
        <w:top w:val="none" w:sz="0" w:space="0" w:color="auto"/>
        <w:left w:val="none" w:sz="0" w:space="0" w:color="auto"/>
        <w:bottom w:val="none" w:sz="0" w:space="0" w:color="auto"/>
        <w:right w:val="none" w:sz="0" w:space="0" w:color="auto"/>
      </w:divBdr>
    </w:div>
    <w:div w:id="1375426192">
      <w:bodyDiv w:val="1"/>
      <w:marLeft w:val="0"/>
      <w:marRight w:val="0"/>
      <w:marTop w:val="0"/>
      <w:marBottom w:val="0"/>
      <w:divBdr>
        <w:top w:val="none" w:sz="0" w:space="0" w:color="auto"/>
        <w:left w:val="none" w:sz="0" w:space="0" w:color="auto"/>
        <w:bottom w:val="none" w:sz="0" w:space="0" w:color="auto"/>
        <w:right w:val="none" w:sz="0" w:space="0" w:color="auto"/>
      </w:divBdr>
    </w:div>
    <w:div w:id="1512599503">
      <w:bodyDiv w:val="1"/>
      <w:marLeft w:val="0"/>
      <w:marRight w:val="0"/>
      <w:marTop w:val="0"/>
      <w:marBottom w:val="0"/>
      <w:divBdr>
        <w:top w:val="none" w:sz="0" w:space="0" w:color="auto"/>
        <w:left w:val="none" w:sz="0" w:space="0" w:color="auto"/>
        <w:bottom w:val="none" w:sz="0" w:space="0" w:color="auto"/>
        <w:right w:val="none" w:sz="0" w:space="0" w:color="auto"/>
      </w:divBdr>
    </w:div>
    <w:div w:id="179085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uvoirslocaux.wallonie.be/jahia/webdav/site/dgpl/shared/homepageMarilyn/news/Projet%20exp%C3%A9rimental%20de%20passage%20au%20statut%20de%20salari%C3%A9%20des%20accueillant%28e%29s%20d%27enfants%20conventionn%C3%A9%28e%29s..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https://d.docs.live.net/ea4d87b190b2beea/Documents/Mod&#232;les%20Office%20personnalis&#233;s/Mod&#232;le%20note-2017-12-15.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8295F-5DFB-4BE6-9497-1E0B1F7AC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Modèle%20note-2017-12-15</Template>
  <TotalTime>7</TotalTime>
  <Pages>5</Pages>
  <Words>1556</Words>
  <Characters>8559</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Carine Delrée FILE</dc:creator>
  <cp:keywords/>
  <dc:description/>
  <cp:lastModifiedBy>Carine Delrée FILE</cp:lastModifiedBy>
  <cp:revision>4</cp:revision>
  <cp:lastPrinted>2018-06-14T12:12:00Z</cp:lastPrinted>
  <dcterms:created xsi:type="dcterms:W3CDTF">2018-06-14T12:09:00Z</dcterms:created>
  <dcterms:modified xsi:type="dcterms:W3CDTF">2018-06-14T12:18:00Z</dcterms:modified>
</cp:coreProperties>
</file>